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0D24C2">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421B2B" w:rsidRPr="00A639C4" w14:paraId="7BC763C2" w14:textId="77777777" w:rsidTr="00CF2953">
        <w:tc>
          <w:tcPr>
            <w:tcW w:w="1526" w:type="dxa"/>
            <w:vMerge w:val="restart"/>
          </w:tcPr>
          <w:p w14:paraId="05438F84" w14:textId="77777777" w:rsidR="00421B2B" w:rsidRPr="00A639C4" w:rsidRDefault="00421B2B" w:rsidP="00421B2B">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0290E7D6" w14:textId="77777777" w:rsidR="00421B2B" w:rsidRDefault="00421B2B" w:rsidP="00421B2B">
            <w:pPr>
              <w:ind w:left="300" w:hanging="300"/>
              <w:jc w:val="both"/>
              <w:rPr>
                <w:b/>
                <w:lang w:eastAsia="en-US"/>
              </w:rPr>
            </w:pPr>
            <w:r>
              <w:rPr>
                <w:b/>
                <w:lang w:eastAsia="en-US"/>
              </w:rPr>
              <w:t>Pełna nazwa zamówienia:</w:t>
            </w:r>
          </w:p>
          <w:p w14:paraId="0C1ABF35" w14:textId="77777777" w:rsidR="00421B2B" w:rsidRDefault="00421B2B" w:rsidP="00421B2B">
            <w:pPr>
              <w:jc w:val="both"/>
              <w:rPr>
                <w:b/>
                <w:color w:val="000000"/>
                <w:lang w:eastAsia="en-US"/>
              </w:rPr>
            </w:pPr>
          </w:p>
          <w:p w14:paraId="79260C26" w14:textId="77777777" w:rsidR="00421B2B" w:rsidRDefault="00421B2B" w:rsidP="00421B2B">
            <w:pPr>
              <w:jc w:val="both"/>
              <w:rPr>
                <w:b/>
                <w:lang w:eastAsia="en-US"/>
              </w:rPr>
            </w:pPr>
            <w:r>
              <w:rPr>
                <w:b/>
                <w:lang w:eastAsia="en-US"/>
              </w:rPr>
              <w:t xml:space="preserve">„Remont budynku warsztatowego BM w Wysoczanach”. </w:t>
            </w:r>
          </w:p>
          <w:p w14:paraId="43AD11F8" w14:textId="77777777" w:rsidR="00421B2B" w:rsidRDefault="00421B2B" w:rsidP="00421B2B">
            <w:pPr>
              <w:rPr>
                <w:rFonts w:eastAsia="Calibri"/>
                <w:b/>
                <w:bCs/>
                <w:iCs/>
                <w:lang w:eastAsia="en-US"/>
              </w:rPr>
            </w:pPr>
          </w:p>
          <w:p w14:paraId="619731AE" w14:textId="77777777" w:rsidR="00421B2B" w:rsidRDefault="00421B2B" w:rsidP="00421B2B">
            <w:pPr>
              <w:jc w:val="both"/>
              <w:rPr>
                <w:bCs/>
                <w:lang w:eastAsia="en-US"/>
              </w:rPr>
            </w:pPr>
          </w:p>
          <w:p w14:paraId="0059D135" w14:textId="77777777" w:rsidR="00421B2B" w:rsidRDefault="00421B2B" w:rsidP="00421B2B">
            <w:pPr>
              <w:ind w:left="300" w:hanging="300"/>
              <w:jc w:val="both"/>
              <w:rPr>
                <w:bCs/>
                <w:lang w:eastAsia="en-US"/>
              </w:rPr>
            </w:pPr>
            <w:r>
              <w:rPr>
                <w:bCs/>
                <w:lang w:eastAsia="en-US"/>
              </w:rPr>
              <w:t xml:space="preserve">W/w nazwy należy używać na każdym etapie prowadzonego postępowania. </w:t>
            </w:r>
          </w:p>
          <w:p w14:paraId="10BB8E70" w14:textId="77777777" w:rsidR="00421B2B" w:rsidRDefault="00421B2B" w:rsidP="00421B2B">
            <w:pPr>
              <w:ind w:left="34"/>
              <w:jc w:val="both"/>
              <w:rPr>
                <w:bCs/>
                <w:lang w:eastAsia="en-US"/>
              </w:rPr>
            </w:pPr>
            <w:r>
              <w:rPr>
                <w:bCs/>
                <w:lang w:eastAsia="en-US"/>
              </w:rPr>
              <w:t xml:space="preserve">Z uwagi na możliwość wpisania ograniczonej liczby znaków w platformie </w:t>
            </w:r>
          </w:p>
          <w:p w14:paraId="06540A4D" w14:textId="77777777" w:rsidR="00421B2B" w:rsidRDefault="00421B2B" w:rsidP="00421B2B">
            <w:pPr>
              <w:ind w:left="34"/>
              <w:jc w:val="both"/>
              <w:rPr>
                <w:bCs/>
                <w:lang w:eastAsia="en-US"/>
              </w:rPr>
            </w:pPr>
            <w:r>
              <w:rPr>
                <w:bCs/>
                <w:lang w:eastAsia="en-US"/>
              </w:rPr>
              <w:t>e-zamówienia nazwa zamówienia może się różnić od nazwy użytej                                      w innych dokumentach postępowania.</w:t>
            </w:r>
          </w:p>
          <w:p w14:paraId="0BE56E5C" w14:textId="77777777" w:rsidR="00421B2B" w:rsidRPr="00A639C4" w:rsidRDefault="00421B2B" w:rsidP="00421B2B">
            <w:pPr>
              <w:tabs>
                <w:tab w:val="left" w:pos="408"/>
              </w:tabs>
              <w:rPr>
                <w:b/>
              </w:rPr>
            </w:pPr>
          </w:p>
        </w:tc>
      </w:tr>
      <w:tr w:rsidR="00421B2B" w:rsidRPr="00A639C4" w14:paraId="6EA5BC02" w14:textId="77777777" w:rsidTr="007612B0">
        <w:trPr>
          <w:trHeight w:val="1842"/>
        </w:trPr>
        <w:tc>
          <w:tcPr>
            <w:tcW w:w="1526" w:type="dxa"/>
            <w:vMerge/>
          </w:tcPr>
          <w:p w14:paraId="5A0C33ED" w14:textId="77777777" w:rsidR="00421B2B" w:rsidRPr="00A639C4" w:rsidRDefault="00421B2B" w:rsidP="00421B2B">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436FFD01" w14:textId="77777777" w:rsidR="00421B2B" w:rsidRDefault="00421B2B" w:rsidP="00421B2B">
            <w:pPr>
              <w:ind w:left="300" w:hanging="300"/>
              <w:jc w:val="both"/>
              <w:rPr>
                <w:b/>
                <w:lang w:eastAsia="en-US"/>
              </w:rPr>
            </w:pPr>
            <w:r>
              <w:rPr>
                <w:b/>
                <w:lang w:eastAsia="en-US"/>
              </w:rPr>
              <w:t>Opis przedmiotu zamówienia</w:t>
            </w:r>
          </w:p>
          <w:p w14:paraId="3A49F651" w14:textId="77777777" w:rsidR="00421B2B" w:rsidRDefault="00421B2B" w:rsidP="00421B2B">
            <w:pPr>
              <w:ind w:left="300" w:hanging="300"/>
              <w:jc w:val="both"/>
              <w:rPr>
                <w:bCs/>
                <w:lang w:eastAsia="en-US"/>
              </w:rPr>
            </w:pPr>
          </w:p>
          <w:p w14:paraId="427B4AEE" w14:textId="77777777" w:rsidR="00421B2B" w:rsidRDefault="00421B2B" w:rsidP="00421B2B">
            <w:pPr>
              <w:jc w:val="both"/>
              <w:rPr>
                <w:lang w:eastAsia="en-US"/>
              </w:rPr>
            </w:pPr>
            <w:r>
              <w:rPr>
                <w:lang w:eastAsia="en-US"/>
              </w:rPr>
              <w:t>Przedmiot zamówienia obejmuje:</w:t>
            </w:r>
          </w:p>
          <w:p w14:paraId="0EF66D92" w14:textId="77777777" w:rsidR="00421B2B" w:rsidRDefault="00421B2B" w:rsidP="00421B2B">
            <w:pPr>
              <w:jc w:val="both"/>
              <w:rPr>
                <w:lang w:eastAsia="en-US"/>
              </w:rPr>
            </w:pPr>
          </w:p>
          <w:p w14:paraId="1ED63D1A" w14:textId="77777777" w:rsidR="00421B2B" w:rsidRDefault="00421B2B" w:rsidP="00421B2B">
            <w:pPr>
              <w:rPr>
                <w:lang w:eastAsia="en-US"/>
              </w:rPr>
            </w:pPr>
            <w:r>
              <w:rPr>
                <w:lang w:eastAsia="en-US"/>
              </w:rPr>
              <w:t>- zdemontowanie i utylizacja pokrycia stropodachu,</w:t>
            </w:r>
          </w:p>
          <w:p w14:paraId="1BF2D7BA" w14:textId="77777777" w:rsidR="00421B2B" w:rsidRDefault="00421B2B" w:rsidP="00421B2B">
            <w:pPr>
              <w:rPr>
                <w:lang w:eastAsia="en-US"/>
              </w:rPr>
            </w:pPr>
            <w:r>
              <w:rPr>
                <w:lang w:eastAsia="en-US"/>
              </w:rPr>
              <w:t xml:space="preserve">- przygotowanie powierzchni dachu do ułożenia nowego pokrycie z papy termozgrzewalnej. </w:t>
            </w:r>
          </w:p>
          <w:p w14:paraId="4E4AC6C6" w14:textId="77777777" w:rsidR="00421B2B" w:rsidRDefault="00421B2B" w:rsidP="00421B2B">
            <w:pPr>
              <w:rPr>
                <w:lang w:eastAsia="en-US"/>
              </w:rPr>
            </w:pPr>
            <w:r>
              <w:rPr>
                <w:lang w:eastAsia="en-US"/>
              </w:rPr>
              <w:t>-zamontowanie w pokryciu kominków odpowietrzających w ilości 3szt na 100m</w:t>
            </w:r>
            <w:r>
              <w:rPr>
                <w:vertAlign w:val="superscript"/>
                <w:lang w:eastAsia="en-US"/>
              </w:rPr>
              <w:t xml:space="preserve">2 </w:t>
            </w:r>
            <w:r>
              <w:rPr>
                <w:lang w:eastAsia="en-US"/>
              </w:rPr>
              <w:t xml:space="preserve">oraz wykonanie obróbek blacharskich wokół istniejących kominów. </w:t>
            </w:r>
          </w:p>
          <w:p w14:paraId="25B8695B" w14:textId="77777777" w:rsidR="00421B2B" w:rsidRDefault="00421B2B" w:rsidP="00421B2B">
            <w:pPr>
              <w:rPr>
                <w:lang w:eastAsia="en-US"/>
              </w:rPr>
            </w:pPr>
            <w:r>
              <w:rPr>
                <w:lang w:eastAsia="en-US"/>
              </w:rPr>
              <w:t xml:space="preserve"> - odtworzenie instalacji odgromowej wraz z dowiązaniem do instalacji istniejącej niższej części obiektu i wykonanie badań skuteczności ochrony. </w:t>
            </w:r>
          </w:p>
          <w:p w14:paraId="2EAE9037" w14:textId="77777777" w:rsidR="00421B2B" w:rsidRDefault="00421B2B" w:rsidP="00421B2B">
            <w:pPr>
              <w:rPr>
                <w:lang w:eastAsia="en-US"/>
              </w:rPr>
            </w:pPr>
          </w:p>
          <w:p w14:paraId="79DF64BF" w14:textId="77777777" w:rsidR="00421B2B" w:rsidRDefault="00421B2B" w:rsidP="00421B2B">
            <w:pPr>
              <w:rPr>
                <w:lang w:eastAsia="en-US"/>
              </w:rPr>
            </w:pPr>
            <w:r>
              <w:rPr>
                <w:lang w:eastAsia="en-US"/>
              </w:rPr>
              <w:t xml:space="preserve">Wewnątrz budynku należy zdemontować istniejące zużyte elementy instalacji wentylacyjnej, zatynkować wszelkie ubytki powstałe w czasie wykonywania prac oraz zutylizować niepotrzebny materiał i uporządkować teren w obrębie wykonywanych robót.   </w:t>
            </w:r>
          </w:p>
          <w:p w14:paraId="0A28DA44" w14:textId="77777777" w:rsidR="00421B2B" w:rsidRDefault="00421B2B" w:rsidP="00421B2B">
            <w:pPr>
              <w:ind w:left="360"/>
              <w:rPr>
                <w:lang w:eastAsia="en-US"/>
              </w:rPr>
            </w:pPr>
          </w:p>
          <w:p w14:paraId="5C4A2550" w14:textId="77777777" w:rsidR="00421B2B" w:rsidRDefault="00421B2B" w:rsidP="00421B2B">
            <w:pPr>
              <w:jc w:val="both"/>
              <w:rPr>
                <w:lang w:eastAsia="en-US"/>
              </w:rPr>
            </w:pPr>
            <w:r>
              <w:rPr>
                <w:lang w:eastAsia="en-US"/>
              </w:rPr>
              <w:t xml:space="preserve">Opis Przedmiotu Zamówienia oraz sposób realizacji zamówienia zawiera OPZ stanowiący </w:t>
            </w:r>
            <w:r>
              <w:rPr>
                <w:b/>
                <w:lang w:eastAsia="en-US"/>
              </w:rPr>
              <w:t>Załącznik do SWZ</w:t>
            </w:r>
            <w:r>
              <w:rPr>
                <w:lang w:eastAsia="en-US"/>
              </w:rPr>
              <w:t xml:space="preserve"> </w:t>
            </w:r>
            <w:r>
              <w:rPr>
                <w:b/>
                <w:bCs/>
                <w:lang w:eastAsia="en-US"/>
              </w:rPr>
              <w:t xml:space="preserve">zgodnie z </w:t>
            </w:r>
            <w:r>
              <w:rPr>
                <w:b/>
                <w:bCs/>
                <w:u w:val="single"/>
                <w:lang w:eastAsia="en-US"/>
              </w:rPr>
              <w:t>pozycjami kosztorysu ofertowego</w:t>
            </w:r>
            <w:r>
              <w:rPr>
                <w:b/>
                <w:bCs/>
                <w:lang w:eastAsia="en-US"/>
              </w:rPr>
              <w:t xml:space="preserve"> </w:t>
            </w:r>
          </w:p>
          <w:p w14:paraId="2130F7F8" w14:textId="77777777" w:rsidR="00421B2B" w:rsidRPr="00A639C4" w:rsidRDefault="00421B2B" w:rsidP="00421B2B">
            <w:pPr>
              <w:ind w:left="300" w:hanging="300"/>
              <w:jc w:val="both"/>
              <w:rPr>
                <w:b/>
              </w:rPr>
            </w:pPr>
          </w:p>
        </w:tc>
      </w:tr>
      <w:tr w:rsidR="00421B2B" w:rsidRPr="00A639C4" w14:paraId="65569BC4" w14:textId="77777777" w:rsidTr="00CD7F74">
        <w:tc>
          <w:tcPr>
            <w:tcW w:w="1526" w:type="dxa"/>
            <w:vMerge/>
          </w:tcPr>
          <w:p w14:paraId="0E5A35B9" w14:textId="77777777" w:rsidR="00421B2B" w:rsidRPr="00A639C4" w:rsidRDefault="00421B2B" w:rsidP="00421B2B">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2897CC2B" w14:textId="77777777" w:rsidR="00421B2B" w:rsidRDefault="00421B2B" w:rsidP="00421B2B">
            <w:pPr>
              <w:ind w:left="300" w:hanging="300"/>
              <w:jc w:val="both"/>
              <w:rPr>
                <w:b/>
                <w:lang w:eastAsia="en-US"/>
              </w:rPr>
            </w:pPr>
            <w:r>
              <w:rPr>
                <w:b/>
                <w:lang w:eastAsia="en-US"/>
              </w:rPr>
              <w:t>Oznaczenie wg Wspólnego Słownika Zamówień (CPV)</w:t>
            </w:r>
          </w:p>
          <w:p w14:paraId="628056F9" w14:textId="77777777" w:rsidR="00421B2B" w:rsidRDefault="00421B2B" w:rsidP="00421B2B">
            <w:pPr>
              <w:ind w:right="1"/>
              <w:rPr>
                <w:b/>
                <w:color w:val="000000"/>
                <w:lang w:eastAsia="en-US"/>
              </w:rPr>
            </w:pPr>
          </w:p>
          <w:p w14:paraId="709587FD" w14:textId="77777777" w:rsidR="00421B2B" w:rsidRDefault="00421B2B" w:rsidP="00421B2B">
            <w:pPr>
              <w:ind w:right="1"/>
              <w:rPr>
                <w:color w:val="000000"/>
                <w:lang w:eastAsia="en-US"/>
              </w:rPr>
            </w:pPr>
            <w:r>
              <w:rPr>
                <w:b/>
                <w:color w:val="000000"/>
                <w:lang w:eastAsia="en-US"/>
              </w:rPr>
              <w:t>45.00.00.00-7</w:t>
            </w:r>
            <w:r>
              <w:rPr>
                <w:color w:val="000000"/>
                <w:lang w:eastAsia="en-US"/>
              </w:rPr>
              <w:t xml:space="preserve"> – Roboty budowlane</w:t>
            </w:r>
          </w:p>
          <w:p w14:paraId="338EE694" w14:textId="77777777" w:rsidR="00421B2B" w:rsidRDefault="00421B2B" w:rsidP="00421B2B">
            <w:pPr>
              <w:ind w:right="1"/>
              <w:rPr>
                <w:color w:val="000000"/>
                <w:lang w:eastAsia="en-US"/>
              </w:rPr>
            </w:pPr>
            <w:r>
              <w:rPr>
                <w:b/>
                <w:color w:val="000000"/>
                <w:lang w:eastAsia="en-US"/>
              </w:rPr>
              <w:t>45.23.32.00-1</w:t>
            </w:r>
            <w:r>
              <w:rPr>
                <w:b/>
                <w:bCs/>
                <w:lang w:eastAsia="en-US"/>
              </w:rPr>
              <w:t xml:space="preserve"> </w:t>
            </w:r>
            <w:r>
              <w:rPr>
                <w:color w:val="000000"/>
                <w:lang w:eastAsia="en-US"/>
              </w:rPr>
              <w:t>– Roboty w zakresie różnych nawierzchni</w:t>
            </w:r>
          </w:p>
          <w:p w14:paraId="0C308460" w14:textId="77777777" w:rsidR="00421B2B" w:rsidRDefault="00421B2B" w:rsidP="00421B2B">
            <w:pPr>
              <w:rPr>
                <w:b/>
                <w:bCs/>
                <w:lang w:eastAsia="en-US"/>
              </w:rPr>
            </w:pPr>
            <w:r>
              <w:rPr>
                <w:b/>
                <w:bCs/>
                <w:lang w:eastAsia="en-US"/>
              </w:rPr>
              <w:t xml:space="preserve">45260000-7 </w:t>
            </w:r>
            <w:r>
              <w:rPr>
                <w:lang w:eastAsia="en-US"/>
              </w:rPr>
              <w:t>Roboty w zakresie wykonywania pokryć i konstrukcji dachowych i inne podobne roboty specjalistyczne</w:t>
            </w:r>
          </w:p>
          <w:p w14:paraId="3C530ABA" w14:textId="77777777" w:rsidR="00421B2B" w:rsidRDefault="00421B2B" w:rsidP="00421B2B">
            <w:pPr>
              <w:rPr>
                <w:b/>
                <w:bCs/>
                <w:lang w:eastAsia="en-US"/>
              </w:rPr>
            </w:pPr>
            <w:r>
              <w:rPr>
                <w:b/>
                <w:color w:val="000000"/>
                <w:lang w:eastAsia="en-US"/>
              </w:rPr>
              <w:t xml:space="preserve">45.31.00.00-2 </w:t>
            </w:r>
            <w:r>
              <w:rPr>
                <w:color w:val="000000"/>
                <w:lang w:eastAsia="en-US"/>
              </w:rPr>
              <w:t>– Roboty instalacyjne elektryczne</w:t>
            </w:r>
          </w:p>
          <w:p w14:paraId="35CBC523" w14:textId="2275011A" w:rsidR="00421B2B" w:rsidRPr="007333C7" w:rsidRDefault="00421B2B" w:rsidP="00421B2B">
            <w:pPr>
              <w:ind w:left="300" w:hanging="300"/>
              <w:jc w:val="both"/>
              <w:rPr>
                <w:b/>
              </w:rPr>
            </w:pPr>
          </w:p>
        </w:tc>
      </w:tr>
      <w:tr w:rsidR="007333C7" w:rsidRPr="00A639C4" w14:paraId="3A8A3E00" w14:textId="77777777" w:rsidTr="009E04CE">
        <w:tc>
          <w:tcPr>
            <w:tcW w:w="1526" w:type="dxa"/>
            <w:vMerge/>
          </w:tcPr>
          <w:p w14:paraId="50BFF663" w14:textId="77777777" w:rsidR="007333C7" w:rsidRPr="00A639C4" w:rsidRDefault="007333C7" w:rsidP="007333C7">
            <w:pPr>
              <w:tabs>
                <w:tab w:val="left" w:pos="408"/>
              </w:tabs>
              <w:jc w:val="center"/>
              <w:rPr>
                <w:b/>
              </w:rPr>
            </w:pPr>
          </w:p>
        </w:tc>
        <w:tc>
          <w:tcPr>
            <w:tcW w:w="7654" w:type="dxa"/>
          </w:tcPr>
          <w:p w14:paraId="34DF78C0" w14:textId="77777777" w:rsidR="007333C7" w:rsidRPr="007333C7" w:rsidRDefault="007333C7" w:rsidP="007333C7">
            <w:pPr>
              <w:ind w:left="300" w:hanging="300"/>
              <w:jc w:val="both"/>
              <w:rPr>
                <w:b/>
              </w:rPr>
            </w:pPr>
            <w:r w:rsidRPr="007333C7">
              <w:rPr>
                <w:b/>
              </w:rPr>
              <w:t>Sposób realizacji zamówienia</w:t>
            </w:r>
          </w:p>
          <w:p w14:paraId="7C2830C4" w14:textId="77777777" w:rsidR="007333C7" w:rsidRPr="007333C7" w:rsidRDefault="007333C7" w:rsidP="007333C7">
            <w:pPr>
              <w:tabs>
                <w:tab w:val="left" w:pos="408"/>
              </w:tabs>
              <w:jc w:val="both"/>
            </w:pPr>
            <w:r w:rsidRPr="007333C7">
              <w:t xml:space="preserve">Realizacja przedmiotu zamówienia musi być zgodna z ofertą i SWZ, </w:t>
            </w:r>
            <w:r w:rsidRPr="007333C7">
              <w:br/>
              <w:t xml:space="preserve">w szczególności: </w:t>
            </w:r>
          </w:p>
          <w:p w14:paraId="67BBA6F7" w14:textId="77777777" w:rsidR="007333C7" w:rsidRPr="007333C7" w:rsidRDefault="007333C7" w:rsidP="007333C7">
            <w:pPr>
              <w:pStyle w:val="Akapitzlist"/>
              <w:numPr>
                <w:ilvl w:val="0"/>
                <w:numId w:val="2"/>
              </w:numPr>
              <w:tabs>
                <w:tab w:val="left" w:pos="408"/>
              </w:tabs>
              <w:jc w:val="both"/>
            </w:pPr>
            <w:r w:rsidRPr="007333C7">
              <w:t xml:space="preserve">projektowanymi postanowieniami umowy w sprawie zamówienia </w:t>
            </w:r>
            <w:r w:rsidRPr="007333C7">
              <w:lastRenderedPageBreak/>
              <w:t>publicznego</w:t>
            </w:r>
          </w:p>
          <w:p w14:paraId="3DFED784" w14:textId="77777777" w:rsidR="007333C7" w:rsidRPr="007333C7" w:rsidRDefault="007333C7" w:rsidP="007333C7">
            <w:pPr>
              <w:numPr>
                <w:ilvl w:val="0"/>
                <w:numId w:val="2"/>
              </w:numPr>
              <w:jc w:val="both"/>
            </w:pPr>
            <w:r w:rsidRPr="007333C7">
              <w:t>Kosztorysem ofertowym (KO)</w:t>
            </w:r>
          </w:p>
          <w:p w14:paraId="6E3782CA" w14:textId="361E7EAD" w:rsidR="007333C7" w:rsidRPr="007333C7" w:rsidRDefault="00421B2B" w:rsidP="00E94675">
            <w:pPr>
              <w:numPr>
                <w:ilvl w:val="0"/>
                <w:numId w:val="2"/>
              </w:numPr>
              <w:jc w:val="both"/>
            </w:pPr>
            <w:r w:rsidRPr="00421B2B">
              <w:t>Opisem Przedmiotu Zamówienia (OPZ)</w:t>
            </w:r>
          </w:p>
          <w:p w14:paraId="6F5C1478" w14:textId="6CEF780C" w:rsidR="007333C7" w:rsidRPr="00A639C4" w:rsidRDefault="007333C7" w:rsidP="00965E58">
            <w:pPr>
              <w:jc w:val="both"/>
              <w:rPr>
                <w:b/>
              </w:rPr>
            </w:pPr>
          </w:p>
        </w:tc>
      </w:tr>
      <w:tr w:rsidR="00421B2B" w:rsidRPr="00A639C4" w14:paraId="7D5B7BE2" w14:textId="77777777" w:rsidTr="00B23C04">
        <w:tc>
          <w:tcPr>
            <w:tcW w:w="1526" w:type="dxa"/>
            <w:vMerge/>
          </w:tcPr>
          <w:p w14:paraId="275DDF89" w14:textId="77777777" w:rsidR="00421B2B" w:rsidRPr="00A639C4" w:rsidRDefault="00421B2B" w:rsidP="00421B2B">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3040759D" w14:textId="77777777" w:rsidR="00421B2B" w:rsidRDefault="00421B2B" w:rsidP="00421B2B">
            <w:pPr>
              <w:tabs>
                <w:tab w:val="left" w:pos="408"/>
              </w:tabs>
              <w:spacing w:before="80"/>
              <w:jc w:val="both"/>
              <w:rPr>
                <w:b/>
                <w:lang w:eastAsia="en-US"/>
              </w:rPr>
            </w:pPr>
            <w:r>
              <w:rPr>
                <w:b/>
                <w:lang w:eastAsia="en-US"/>
              </w:rPr>
              <w:t>Okres gwarancji i rękojmi za wady</w:t>
            </w:r>
          </w:p>
          <w:p w14:paraId="33ECDAAF" w14:textId="77777777" w:rsidR="00421B2B" w:rsidRDefault="00421B2B" w:rsidP="00421B2B">
            <w:pPr>
              <w:tabs>
                <w:tab w:val="left" w:pos="408"/>
              </w:tabs>
              <w:jc w:val="both"/>
              <w:rPr>
                <w:bCs/>
                <w:lang w:eastAsia="en-US"/>
              </w:rPr>
            </w:pPr>
            <w:r>
              <w:rPr>
                <w:bCs/>
                <w:lang w:eastAsia="en-US"/>
              </w:rPr>
              <w:t xml:space="preserve">Zamawiający wymaga udzielenia na przedmiot zamówienia gwarancji i rękojmi           za wady na okres </w:t>
            </w:r>
            <w:r>
              <w:rPr>
                <w:b/>
                <w:lang w:eastAsia="en-US"/>
              </w:rPr>
              <w:t>minimum 3 lat</w:t>
            </w:r>
            <w:r>
              <w:rPr>
                <w:bCs/>
                <w:lang w:eastAsia="en-US"/>
              </w:rPr>
              <w:t>.</w:t>
            </w:r>
          </w:p>
          <w:p w14:paraId="57554596" w14:textId="77777777" w:rsidR="00421B2B" w:rsidRPr="00A639C4" w:rsidRDefault="00421B2B" w:rsidP="00421B2B">
            <w:pPr>
              <w:jc w:val="both"/>
              <w:rPr>
                <w:b/>
              </w:rPr>
            </w:pPr>
          </w:p>
        </w:tc>
      </w:tr>
      <w:tr w:rsidR="00421B2B" w:rsidRPr="00A639C4" w14:paraId="65A68816" w14:textId="77777777" w:rsidTr="00C32AB0">
        <w:tc>
          <w:tcPr>
            <w:tcW w:w="1526" w:type="dxa"/>
            <w:vMerge/>
          </w:tcPr>
          <w:p w14:paraId="15B37764" w14:textId="77777777" w:rsidR="00421B2B" w:rsidRPr="00A639C4" w:rsidRDefault="00421B2B" w:rsidP="00421B2B">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4815E6FE" w14:textId="77777777" w:rsidR="00421B2B" w:rsidRDefault="00421B2B" w:rsidP="00421B2B">
            <w:pPr>
              <w:widowControl/>
              <w:autoSpaceDE/>
              <w:adjustRightInd/>
              <w:jc w:val="both"/>
              <w:rPr>
                <w:rFonts w:eastAsia="Calibri"/>
                <w:b/>
                <w:lang w:eastAsia="en-US"/>
              </w:rPr>
            </w:pPr>
            <w:r>
              <w:rPr>
                <w:rFonts w:eastAsia="Calibri"/>
                <w:b/>
                <w:lang w:eastAsia="en-US"/>
              </w:rPr>
              <w:t xml:space="preserve">Kwota, jaką Zamawiający zamierza przeznaczyć na sfinansowanie zamówienia </w:t>
            </w:r>
          </w:p>
          <w:p w14:paraId="0B4B744B" w14:textId="77777777" w:rsidR="00421B2B" w:rsidRDefault="00421B2B" w:rsidP="00421B2B">
            <w:pPr>
              <w:widowControl/>
              <w:autoSpaceDE/>
              <w:adjustRightInd/>
              <w:jc w:val="both"/>
              <w:rPr>
                <w:rFonts w:eastAsia="Calibri"/>
                <w:bCs/>
                <w:lang w:eastAsia="en-US"/>
              </w:rPr>
            </w:pPr>
            <w:r>
              <w:rPr>
                <w:rFonts w:eastAsia="Calibri"/>
                <w:bCs/>
                <w:lang w:eastAsia="en-US"/>
              </w:rPr>
              <w:t xml:space="preserve">Na podstawie art.  222 ust.  4. </w:t>
            </w:r>
            <w:proofErr w:type="spellStart"/>
            <w:r>
              <w:rPr>
                <w:rFonts w:eastAsia="Calibri"/>
                <w:bCs/>
                <w:lang w:eastAsia="en-US"/>
              </w:rPr>
              <w:t>Pzp</w:t>
            </w:r>
            <w:proofErr w:type="spellEnd"/>
            <w:r>
              <w:rPr>
                <w:rFonts w:eastAsia="Calibri"/>
                <w:bCs/>
                <w:lang w:eastAsia="en-US"/>
              </w:rPr>
              <w:t xml:space="preserve"> Zamawiający, najpóźniej przed otwarciem ofert, udostępnia na stronie internetowej prowadzonego postępowania informację </w:t>
            </w:r>
            <w:r>
              <w:rPr>
                <w:rFonts w:eastAsia="Calibri"/>
                <w:bCs/>
                <w:lang w:eastAsia="en-US"/>
              </w:rPr>
              <w:br/>
              <w:t>o kwocie, jaką zamierza przeznaczyć na sfinansowanie zamówienia.</w:t>
            </w:r>
          </w:p>
          <w:p w14:paraId="68B928CD" w14:textId="77777777" w:rsidR="00421B2B" w:rsidRDefault="00421B2B" w:rsidP="00421B2B">
            <w:pPr>
              <w:tabs>
                <w:tab w:val="left" w:pos="408"/>
              </w:tabs>
              <w:jc w:val="both"/>
              <w:rPr>
                <w:b/>
                <w:lang w:eastAsia="en-US"/>
              </w:rPr>
            </w:pPr>
          </w:p>
          <w:p w14:paraId="225F2C39" w14:textId="77777777" w:rsidR="00421B2B" w:rsidRDefault="00421B2B" w:rsidP="00421B2B">
            <w:pPr>
              <w:tabs>
                <w:tab w:val="left" w:pos="408"/>
              </w:tabs>
              <w:jc w:val="both"/>
              <w:rPr>
                <w:b/>
                <w:lang w:eastAsia="en-US"/>
              </w:rPr>
            </w:pPr>
            <w:r>
              <w:rPr>
                <w:b/>
                <w:lang w:eastAsia="en-US"/>
              </w:rPr>
              <w:t xml:space="preserve">Zamawiający zamierza przeznaczyć na sfinansowanie przedmiotowego zamówienia kwotę   </w:t>
            </w:r>
            <w:r>
              <w:rPr>
                <w:b/>
                <w:bCs/>
                <w:iCs/>
                <w:color w:val="000000"/>
                <w:lang w:eastAsia="en-US"/>
              </w:rPr>
              <w:t xml:space="preserve">242 778,51 </w:t>
            </w:r>
            <w:r>
              <w:rPr>
                <w:b/>
                <w:lang w:eastAsia="en-US"/>
              </w:rPr>
              <w:t>PLN</w:t>
            </w:r>
          </w:p>
          <w:p w14:paraId="20F80362" w14:textId="17D2DAE8" w:rsidR="00421B2B" w:rsidRPr="00A639C4" w:rsidRDefault="00421B2B" w:rsidP="00421B2B">
            <w:pPr>
              <w:tabs>
                <w:tab w:val="left" w:pos="408"/>
              </w:tabs>
              <w:spacing w:before="80"/>
              <w:jc w:val="both"/>
              <w:rPr>
                <w:b/>
              </w:rPr>
            </w:pPr>
          </w:p>
        </w:tc>
      </w:tr>
      <w:tr w:rsidR="00E94675" w:rsidRPr="00A639C4" w14:paraId="1A817A04" w14:textId="77777777" w:rsidTr="00015C27">
        <w:tc>
          <w:tcPr>
            <w:tcW w:w="1526" w:type="dxa"/>
            <w:vMerge/>
          </w:tcPr>
          <w:p w14:paraId="00AD4B69" w14:textId="77777777" w:rsidR="00E94675" w:rsidRPr="00A639C4" w:rsidRDefault="00E94675" w:rsidP="00E94675">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130D9B02" w14:textId="77777777" w:rsidR="00E94675" w:rsidRDefault="00E94675" w:rsidP="00E94675">
            <w:pPr>
              <w:spacing w:after="200"/>
              <w:jc w:val="both"/>
              <w:rPr>
                <w:color w:val="FF0000"/>
                <w:lang w:eastAsia="en-US"/>
              </w:rPr>
            </w:pPr>
            <w:r>
              <w:rPr>
                <w:b/>
                <w:lang w:eastAsia="en-US"/>
              </w:rPr>
              <w:t>Organizacja ruchu – nie dotyczy.</w:t>
            </w:r>
          </w:p>
          <w:p w14:paraId="1332AF73" w14:textId="26C82F6D" w:rsidR="00E94675" w:rsidRPr="00F12CD9" w:rsidRDefault="00E94675" w:rsidP="00E94675">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AD03C1">
            <w:pPr>
              <w:pStyle w:val="Akapitzlist"/>
              <w:numPr>
                <w:ilvl w:val="0"/>
                <w:numId w:val="5"/>
              </w:numPr>
              <w:spacing w:before="80" w:after="80"/>
              <w:jc w:val="both"/>
            </w:pPr>
            <w:r>
              <w:t xml:space="preserve">cena </w:t>
            </w:r>
          </w:p>
          <w:p w14:paraId="72739266" w14:textId="3575A9FE" w:rsidR="00265C7D" w:rsidRPr="00265C7D" w:rsidRDefault="00265C7D" w:rsidP="0072654A">
            <w:pPr>
              <w:pStyle w:val="Akapitzlist"/>
              <w:spacing w:before="80" w:after="80"/>
              <w:ind w:left="72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2F4DEE9A" w14:textId="77777777" w:rsidR="0006539D" w:rsidRDefault="00A56639" w:rsidP="0072654A">
            <w:pPr>
              <w:jc w:val="both"/>
            </w:pPr>
            <w:r w:rsidRPr="007F5104">
              <w:lastRenderedPageBreak/>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budowlanych/dostaw/ usług</w:t>
            </w:r>
            <w:r w:rsidRPr="007F5104">
              <w:t xml:space="preserve"> </w:t>
            </w:r>
          </w:p>
          <w:p w14:paraId="3B96E6F9" w14:textId="7E074239" w:rsidR="0072654A" w:rsidRPr="00A639C4" w:rsidRDefault="0072654A" w:rsidP="0072654A">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1D5A846B" w14:textId="3E4F8E85" w:rsidR="00421B2B" w:rsidRDefault="00421B2B" w:rsidP="00421B2B">
            <w:pPr>
              <w:pStyle w:val="Akapitzlist"/>
              <w:numPr>
                <w:ilvl w:val="0"/>
                <w:numId w:val="6"/>
              </w:numPr>
              <w:jc w:val="both"/>
            </w:pPr>
            <w:r>
              <w:t>tzw. pracowników fizycznych tj. osób wykonujących w trakcie realizacji zamówienia czynności bezpośrednio związane z wykonywaniem robót budowlanych w zakresie wszystkich branż przewidzianych w kosztorysie</w:t>
            </w:r>
          </w:p>
          <w:p w14:paraId="09E073C4" w14:textId="0C5C3C76" w:rsidR="00E70D0C" w:rsidRDefault="00421B2B" w:rsidP="00421B2B">
            <w:pPr>
              <w:pStyle w:val="Akapitzlist"/>
              <w:numPr>
                <w:ilvl w:val="0"/>
                <w:numId w:val="6"/>
              </w:numPr>
              <w:jc w:val="both"/>
            </w:pPr>
            <w:r>
              <w:t xml:space="preserve">osób wykonujących w trakcie realizacji zamówienia czynności określone w OPZ </w:t>
            </w:r>
          </w:p>
          <w:p w14:paraId="063350FE" w14:textId="77777777" w:rsidR="00421B2B" w:rsidRPr="00421B2B" w:rsidRDefault="00421B2B" w:rsidP="00421B2B">
            <w:pPr>
              <w:pStyle w:val="Akapitzlist"/>
              <w:ind w:left="720"/>
              <w:jc w:val="both"/>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t>
            </w:r>
            <w:r w:rsidRPr="007F5104">
              <w:lastRenderedPageBreak/>
              <w:t>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94675" w:rsidRPr="00A639C4" w14:paraId="555BB7B8" w14:textId="77777777" w:rsidTr="0081388D">
        <w:tc>
          <w:tcPr>
            <w:tcW w:w="1526" w:type="dxa"/>
          </w:tcPr>
          <w:p w14:paraId="7F7FF4A8" w14:textId="3DAAC5AF" w:rsidR="00E94675" w:rsidRPr="00A639C4" w:rsidRDefault="00E94675" w:rsidP="00E94675">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12869D67" w14:textId="77777777" w:rsidR="00E94675" w:rsidRDefault="00E94675" w:rsidP="00E94675">
            <w:pPr>
              <w:tabs>
                <w:tab w:val="left" w:pos="408"/>
              </w:tabs>
              <w:rPr>
                <w:bCs/>
                <w:lang w:eastAsia="en-US"/>
              </w:rPr>
            </w:pPr>
            <w:r>
              <w:rPr>
                <w:bCs/>
                <w:lang w:eastAsia="en-US"/>
              </w:rPr>
              <w:t xml:space="preserve">Zamawiający </w:t>
            </w:r>
            <w:r>
              <w:rPr>
                <w:b/>
                <w:bCs/>
                <w:u w:val="single"/>
                <w:lang w:eastAsia="en-US"/>
              </w:rPr>
              <w:t>nie dopuszcza</w:t>
            </w:r>
            <w:r>
              <w:rPr>
                <w:bCs/>
                <w:lang w:eastAsia="en-US"/>
              </w:rPr>
              <w:t xml:space="preserve"> składania ofert częściowych.</w:t>
            </w:r>
          </w:p>
          <w:p w14:paraId="515140F3" w14:textId="77777777" w:rsidR="00E94675" w:rsidRDefault="00E94675" w:rsidP="00E94675">
            <w:pPr>
              <w:tabs>
                <w:tab w:val="left" w:pos="408"/>
              </w:tabs>
              <w:jc w:val="both"/>
              <w:rPr>
                <w:bCs/>
                <w:lang w:eastAsia="en-US"/>
              </w:rPr>
            </w:pPr>
          </w:p>
          <w:p w14:paraId="35357D86" w14:textId="77777777" w:rsidR="00E94675" w:rsidRDefault="00E94675" w:rsidP="00E94675">
            <w:pPr>
              <w:tabs>
                <w:tab w:val="left" w:pos="16874"/>
                <w:tab w:val="left" w:pos="17157"/>
              </w:tabs>
              <w:jc w:val="both"/>
              <w:rPr>
                <w:lang w:eastAsia="en-US"/>
              </w:rPr>
            </w:pPr>
            <w:r>
              <w:rPr>
                <w:lang w:eastAsia="en-US"/>
              </w:rPr>
              <w:t xml:space="preserve">Przedmiot zamówienia nie został podzielony na części. </w:t>
            </w:r>
          </w:p>
          <w:p w14:paraId="601D4FF3" w14:textId="77777777" w:rsidR="00E94675" w:rsidRDefault="00E94675" w:rsidP="00E94675">
            <w:pPr>
              <w:jc w:val="both"/>
              <w:rPr>
                <w:color w:val="000000"/>
                <w:lang w:eastAsia="en-US"/>
              </w:rPr>
            </w:pPr>
          </w:p>
          <w:p w14:paraId="5F91080C" w14:textId="77777777" w:rsidR="00E94675" w:rsidRDefault="00E94675" w:rsidP="00E94675">
            <w:pPr>
              <w:jc w:val="both"/>
              <w:rPr>
                <w:color w:val="000000"/>
                <w:lang w:eastAsia="en-US"/>
              </w:rPr>
            </w:pPr>
            <w:r>
              <w:rPr>
                <w:color w:val="000000"/>
                <w:lang w:eastAsia="en-US"/>
              </w:rPr>
              <w:t xml:space="preserve">Zamawiający przed ogłoszeniem postępowania dokonał analizy zasadności podziału przedmiotu zamówienia na części. Poniżej wskazano główne przyczyny decyzji instytucji zamawiającej o braku podziału zamówienia na części. </w:t>
            </w:r>
          </w:p>
          <w:p w14:paraId="59EEAE57" w14:textId="77777777" w:rsidR="00E94675" w:rsidRDefault="00E94675" w:rsidP="00E94675">
            <w:pPr>
              <w:jc w:val="both"/>
              <w:rPr>
                <w:color w:val="000000"/>
                <w:lang w:eastAsia="en-US"/>
              </w:rPr>
            </w:pPr>
            <w:r>
              <w:rPr>
                <w:color w:val="000000"/>
                <w:lang w:eastAsia="en-US"/>
              </w:rPr>
              <w:t xml:space="preserve">Zamawiający wskazuje, że nie jest zobowiązany do dokonywania podziału zamówienia na części za wszelką cenę – tj. po to, żeby podziału dokonać, niezależnie od tego w jaki sposób i jaką metodologią. </w:t>
            </w:r>
          </w:p>
          <w:p w14:paraId="34A334B8" w14:textId="77777777" w:rsidR="00E94675" w:rsidRDefault="00E94675" w:rsidP="00E94675">
            <w:pPr>
              <w:jc w:val="both"/>
              <w:rPr>
                <w:color w:val="000000"/>
                <w:lang w:eastAsia="en-US"/>
              </w:rPr>
            </w:pPr>
            <w:r>
              <w:rPr>
                <w:color w:val="000000"/>
                <w:lang w:eastAsia="en-US"/>
              </w:rPr>
              <w:t xml:space="preserve">Przepisy ustawy </w:t>
            </w:r>
            <w:proofErr w:type="spellStart"/>
            <w:r>
              <w:rPr>
                <w:lang w:eastAsia="en-US"/>
              </w:rPr>
              <w:t>Pzp</w:t>
            </w:r>
            <w:proofErr w:type="spellEnd"/>
            <w:r>
              <w:rPr>
                <w:lang w:eastAsia="en-US"/>
              </w:rPr>
              <w:t xml:space="preserve"> </w:t>
            </w:r>
            <w:r>
              <w:rPr>
                <w:color w:val="000000"/>
                <w:lang w:eastAsia="en-US"/>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42A4D02" w14:textId="77777777" w:rsidR="00E94675" w:rsidRDefault="00E94675" w:rsidP="00E94675">
            <w:pPr>
              <w:jc w:val="both"/>
              <w:rPr>
                <w:color w:val="000000"/>
                <w:lang w:eastAsia="en-US"/>
              </w:rPr>
            </w:pPr>
            <w:r>
              <w:rPr>
                <w:color w:val="000000"/>
                <w:lang w:eastAsia="en-US"/>
              </w:rPr>
              <w:t xml:space="preserve">Stanowiący podstawę dla tego obowiązku przepis art. 91 ust.2 ustawy </w:t>
            </w:r>
            <w:proofErr w:type="spellStart"/>
            <w:r>
              <w:rPr>
                <w:color w:val="000000"/>
                <w:lang w:eastAsia="en-US"/>
              </w:rPr>
              <w:t>Pzp</w:t>
            </w:r>
            <w:proofErr w:type="spellEnd"/>
            <w:r>
              <w:rPr>
                <w:color w:val="000000"/>
                <w:lang w:eastAsia="en-US"/>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15D94196" w14:textId="77777777" w:rsidR="00E94675" w:rsidRDefault="00E94675" w:rsidP="00E94675">
            <w:pPr>
              <w:ind w:firstLine="708"/>
              <w:jc w:val="both"/>
              <w:rPr>
                <w:color w:val="000000"/>
                <w:lang w:eastAsia="en-US"/>
              </w:rPr>
            </w:pPr>
            <w:r>
              <w:rPr>
                <w:color w:val="000000"/>
                <w:lang w:eastAsia="en-US"/>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4AB5D4B5" w14:textId="77777777" w:rsidR="00E94675" w:rsidRDefault="00E94675" w:rsidP="00E94675">
            <w:pPr>
              <w:ind w:firstLine="708"/>
              <w:jc w:val="both"/>
              <w:rPr>
                <w:color w:val="000000"/>
                <w:lang w:eastAsia="en-US"/>
              </w:rPr>
            </w:pPr>
            <w:r>
              <w:rPr>
                <w:color w:val="000000"/>
                <w:lang w:eastAsia="en-US"/>
              </w:rPr>
              <w:t xml:space="preserve">Zamawiający zwrócił uwagę, że brak jest podstaw do podziału zamówienia na zasadzie jakościowej, z uwzględnieniem różnych zaangażowanych branż </w:t>
            </w:r>
            <w:r>
              <w:rPr>
                <w:color w:val="000000"/>
                <w:lang w:eastAsia="en-US"/>
              </w:rPr>
              <w:br/>
              <w:t xml:space="preserve">i specjalizacji, tak by w większym stopniu dostosować treść poszczególnych zamówień do wyspecjalizowanych sektorów MŚP – całość zamówienia dotyczy specyficznej i wyspecjalizowanej branży. </w:t>
            </w:r>
          </w:p>
          <w:p w14:paraId="3CAE0CF4" w14:textId="77777777" w:rsidR="00E94675" w:rsidRDefault="00E94675" w:rsidP="00E94675">
            <w:pPr>
              <w:ind w:firstLine="708"/>
              <w:jc w:val="both"/>
              <w:rPr>
                <w:color w:val="000000"/>
                <w:lang w:eastAsia="en-US"/>
              </w:rPr>
            </w:pPr>
            <w:r>
              <w:rPr>
                <w:color w:val="000000"/>
                <w:lang w:eastAsia="en-US"/>
              </w:rPr>
              <w:t xml:space="preserve">W opinii Zamawiającego maksymalne, możliwe rozdrobnienie zamówienia mógłby powodować niekorzystne skutki dla zamawiającego w postaci </w:t>
            </w:r>
            <w:r>
              <w:rPr>
                <w:color w:val="000000"/>
                <w:lang w:eastAsia="en-US"/>
              </w:rPr>
              <w:br/>
              <w:t>np. zwiększenia oferowanych cen czy też niemożliwości rozstrzygnięcia postępowania z uwagi na fakt, że złożenie ofert na tak małe części zamówienia byłoby dla wykonawców nieopłacalne;</w:t>
            </w:r>
          </w:p>
          <w:p w14:paraId="7C33C760" w14:textId="77777777" w:rsidR="00E94675" w:rsidRDefault="00E94675" w:rsidP="00E94675">
            <w:pPr>
              <w:ind w:firstLine="708"/>
              <w:jc w:val="both"/>
              <w:rPr>
                <w:color w:val="000000"/>
                <w:lang w:eastAsia="en-US"/>
              </w:rPr>
            </w:pPr>
            <w:r>
              <w:rPr>
                <w:color w:val="000000"/>
                <w:lang w:eastAsia="en-US"/>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w:t>
            </w:r>
            <w:r>
              <w:rPr>
                <w:color w:val="000000"/>
                <w:lang w:eastAsia="en-US"/>
              </w:rPr>
              <w:lastRenderedPageBreak/>
              <w:t xml:space="preserve">poważnie zagrozić właściwemu wykonaniu zamówienia. </w:t>
            </w:r>
          </w:p>
          <w:p w14:paraId="6974ACCD" w14:textId="77777777" w:rsidR="00E94675" w:rsidRDefault="00E94675" w:rsidP="00E94675">
            <w:pPr>
              <w:ind w:firstLine="708"/>
              <w:jc w:val="both"/>
              <w:rPr>
                <w:color w:val="000000"/>
                <w:lang w:eastAsia="en-US"/>
              </w:rPr>
            </w:pPr>
            <w:r>
              <w:rPr>
                <w:color w:val="000000"/>
                <w:lang w:eastAsia="en-US"/>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3C162949" w14:textId="77777777" w:rsidR="00E94675" w:rsidRDefault="00E94675" w:rsidP="00E94675">
            <w:pPr>
              <w:ind w:firstLine="708"/>
              <w:jc w:val="both"/>
              <w:rPr>
                <w:color w:val="000000"/>
                <w:lang w:eastAsia="en-US"/>
              </w:rPr>
            </w:pPr>
            <w:r>
              <w:rPr>
                <w:color w:val="000000"/>
                <w:lang w:eastAsia="en-US"/>
              </w:rPr>
              <w:t>W opinii Zamawiającego przy podziale zamówienia na części prawdopodobna i wręcz granicząca z pewnością jest sytuacja, w której kilku wykonawców, których łączny efekt prac decyduje o prawidłowym wykonaniu przedmiotu umowy unika odpowiedzialności z uwagi na trudności z jednoznacznym ustaleniem przyczyn wystąpienia wad czy usterek.</w:t>
            </w:r>
          </w:p>
          <w:p w14:paraId="393AB62E" w14:textId="77777777" w:rsidR="00E94675" w:rsidRDefault="00E94675" w:rsidP="00E94675">
            <w:pPr>
              <w:ind w:firstLine="708"/>
              <w:jc w:val="both"/>
              <w:rPr>
                <w:color w:val="000000"/>
                <w:lang w:eastAsia="en-US"/>
              </w:rPr>
            </w:pPr>
            <w:r>
              <w:rPr>
                <w:color w:val="000000"/>
                <w:lang w:eastAsia="en-US"/>
              </w:rPr>
              <w:t xml:space="preserve">Zamawiający uznał, że niedokonanie podziału przedmiotu zamówienia </w:t>
            </w:r>
            <w:r>
              <w:rPr>
                <w:color w:val="000000"/>
                <w:lang w:eastAsia="en-US"/>
              </w:rPr>
              <w:b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1C6BC254" w14:textId="77777777" w:rsidR="00E94675" w:rsidRDefault="00E94675" w:rsidP="00E94675">
            <w:pPr>
              <w:ind w:firstLine="708"/>
              <w:jc w:val="both"/>
              <w:rPr>
                <w:color w:val="000000"/>
                <w:lang w:eastAsia="en-US"/>
              </w:rPr>
            </w:pPr>
            <w:r>
              <w:rPr>
                <w:color w:val="000000"/>
                <w:lang w:eastAsia="en-US"/>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6D0ACC28" w14:textId="77777777" w:rsidR="00E94675" w:rsidRDefault="00E94675" w:rsidP="00E94675">
            <w:pPr>
              <w:ind w:firstLine="708"/>
              <w:jc w:val="both"/>
              <w:rPr>
                <w:color w:val="000000"/>
                <w:lang w:eastAsia="en-US"/>
              </w:rPr>
            </w:pPr>
            <w:r>
              <w:rPr>
                <w:color w:val="000000"/>
                <w:lang w:eastAsia="en-US"/>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52470AD9" w14:textId="77777777" w:rsidR="00E94675" w:rsidRDefault="00E94675" w:rsidP="00E94675">
            <w:pPr>
              <w:ind w:firstLine="708"/>
              <w:jc w:val="both"/>
              <w:rPr>
                <w:color w:val="000000"/>
                <w:lang w:eastAsia="en-US"/>
              </w:rPr>
            </w:pPr>
            <w:r>
              <w:rPr>
                <w:color w:val="000000"/>
                <w:lang w:eastAsia="en-US"/>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0A780B77" w14:textId="77777777" w:rsidR="00E94675" w:rsidRDefault="00E94675" w:rsidP="00E94675">
            <w:pPr>
              <w:ind w:firstLine="708"/>
              <w:jc w:val="both"/>
              <w:rPr>
                <w:color w:val="000000"/>
                <w:lang w:eastAsia="en-US"/>
              </w:rPr>
            </w:pPr>
            <w:r>
              <w:rPr>
                <w:color w:val="000000"/>
                <w:lang w:eastAsia="en-US"/>
              </w:rPr>
              <w:t>Najistotniejszym argumentem za brakiem konieczności podziału zamówienia na części są nadmierne trudności czy koszty oraz brak koordynacji, skutkujący poważną groźbą nieprawidłowej realizacji zamówienia.</w:t>
            </w:r>
          </w:p>
          <w:p w14:paraId="3A5C8589" w14:textId="77777777" w:rsidR="00E94675" w:rsidRDefault="00E94675" w:rsidP="00E94675">
            <w:pPr>
              <w:ind w:firstLine="708"/>
              <w:jc w:val="both"/>
              <w:rPr>
                <w:color w:val="000000"/>
                <w:lang w:eastAsia="en-US"/>
              </w:rPr>
            </w:pPr>
            <w:r>
              <w:rPr>
                <w:color w:val="000000"/>
                <w:lang w:eastAsia="en-US"/>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0A7BA02E" w14:textId="77777777" w:rsidR="00E94675" w:rsidRDefault="00E94675" w:rsidP="00E94675">
            <w:pPr>
              <w:ind w:firstLine="708"/>
              <w:jc w:val="both"/>
              <w:rPr>
                <w:color w:val="000000"/>
                <w:lang w:eastAsia="en-US"/>
              </w:rPr>
            </w:pPr>
            <w:r>
              <w:rPr>
                <w:color w:val="000000"/>
                <w:lang w:eastAsia="en-US"/>
              </w:rPr>
              <w:t xml:space="preserve">Istotne jest również to, że Zamawiający nie wyłączył z udziału w postępowaniu podmiotów działających wspólnie ani podwykonawstwa – w żaden sposób nie ogranicza to możliwości złożenia oferty </w:t>
            </w:r>
          </w:p>
          <w:p w14:paraId="43BCBC28" w14:textId="77777777" w:rsidR="00E94675" w:rsidRDefault="00E94675" w:rsidP="00E94675">
            <w:pPr>
              <w:ind w:firstLine="708"/>
              <w:jc w:val="both"/>
              <w:rPr>
                <w:color w:val="000000"/>
                <w:lang w:eastAsia="en-US"/>
              </w:rPr>
            </w:pPr>
            <w:r>
              <w:rPr>
                <w:color w:val="000000"/>
                <w:lang w:eastAsia="en-US"/>
              </w:rPr>
              <w:t>W świetle powyższego, decyzja o tym, aby całość zamówienia została zrealizowana przez jednego wykonawcę była w pełni uzasadniona.</w:t>
            </w:r>
          </w:p>
          <w:p w14:paraId="09F3499D" w14:textId="44EEA6ED" w:rsidR="00E94675" w:rsidRPr="00A639C4" w:rsidRDefault="00E94675" w:rsidP="00E94675">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94675" w:rsidRPr="00A639C4" w14:paraId="5B099D95" w14:textId="77777777" w:rsidTr="00937AF4">
        <w:tc>
          <w:tcPr>
            <w:tcW w:w="1526" w:type="dxa"/>
            <w:tcBorders>
              <w:bottom w:val="single" w:sz="4" w:space="0" w:color="auto"/>
            </w:tcBorders>
          </w:tcPr>
          <w:p w14:paraId="3AA3E3B6" w14:textId="5505CB73" w:rsidR="00E94675" w:rsidRPr="00A639C4" w:rsidRDefault="00E94675" w:rsidP="00E94675">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3D73C760" w14:textId="77777777" w:rsidR="00E94675" w:rsidRDefault="00E94675" w:rsidP="00E94675">
            <w:pPr>
              <w:jc w:val="both"/>
              <w:rPr>
                <w:lang w:eastAsia="en-US"/>
              </w:rPr>
            </w:pPr>
            <w:r>
              <w:rPr>
                <w:rFonts w:eastAsiaTheme="minorHAnsi"/>
                <w:lang w:eastAsia="en-US"/>
              </w:rPr>
              <w:t xml:space="preserve">Zamawiający </w:t>
            </w:r>
            <w:r>
              <w:rPr>
                <w:rFonts w:eastAsiaTheme="minorHAnsi"/>
                <w:b/>
                <w:u w:val="single"/>
                <w:lang w:eastAsia="en-US"/>
              </w:rPr>
              <w:t>nie przewiduje</w:t>
            </w:r>
            <w:r>
              <w:rPr>
                <w:rFonts w:eastAsiaTheme="minorHAnsi"/>
                <w:lang w:eastAsia="en-US"/>
              </w:rPr>
              <w:t xml:space="preserve"> możliwości udzielenia</w:t>
            </w:r>
            <w:r>
              <w:rPr>
                <w:lang w:eastAsia="en-US"/>
              </w:rPr>
              <w:t xml:space="preserve"> zamówień, o których mowa w art. 305 pkt.1 w zw. z art. 214 ust. 1 pkt 7  </w:t>
            </w:r>
            <w:proofErr w:type="spellStart"/>
            <w:r>
              <w:rPr>
                <w:lang w:eastAsia="en-US"/>
              </w:rPr>
              <w:t>Pzp</w:t>
            </w:r>
            <w:proofErr w:type="spellEnd"/>
          </w:p>
          <w:p w14:paraId="1B06481F" w14:textId="08806990" w:rsidR="00E94675" w:rsidRPr="00A639C4" w:rsidRDefault="00E94675" w:rsidP="00E94675">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421B2B" w:rsidRPr="00A639C4" w14:paraId="2987B09E" w14:textId="77777777" w:rsidTr="00B02E55">
        <w:trPr>
          <w:trHeight w:val="53"/>
        </w:trPr>
        <w:tc>
          <w:tcPr>
            <w:tcW w:w="1526" w:type="dxa"/>
            <w:vMerge w:val="restart"/>
          </w:tcPr>
          <w:p w14:paraId="7EF38EF4" w14:textId="77777777" w:rsidR="00421B2B" w:rsidRPr="00A639C4" w:rsidRDefault="00421B2B" w:rsidP="00421B2B"/>
        </w:tc>
        <w:tc>
          <w:tcPr>
            <w:tcW w:w="7654" w:type="dxa"/>
            <w:tcBorders>
              <w:top w:val="single" w:sz="4" w:space="0" w:color="auto"/>
              <w:left w:val="single" w:sz="4" w:space="0" w:color="auto"/>
              <w:bottom w:val="single" w:sz="4" w:space="0" w:color="auto"/>
              <w:right w:val="single" w:sz="4" w:space="0" w:color="auto"/>
            </w:tcBorders>
          </w:tcPr>
          <w:p w14:paraId="2F4A8F10" w14:textId="77777777" w:rsidR="00421B2B" w:rsidRDefault="00421B2B" w:rsidP="00421B2B">
            <w:pPr>
              <w:rPr>
                <w:b/>
                <w:lang w:eastAsia="en-US"/>
              </w:rPr>
            </w:pPr>
          </w:p>
          <w:p w14:paraId="5A5F2AA2" w14:textId="77777777" w:rsidR="00421B2B" w:rsidRDefault="00421B2B" w:rsidP="00421B2B">
            <w:pPr>
              <w:rPr>
                <w:bCs/>
                <w:lang w:eastAsia="en-US"/>
              </w:rPr>
            </w:pPr>
            <w:r>
              <w:rPr>
                <w:b/>
                <w:lang w:eastAsia="en-US"/>
              </w:rPr>
              <w:t xml:space="preserve">Zamawiający </w:t>
            </w:r>
            <w:r>
              <w:rPr>
                <w:b/>
                <w:u w:val="single"/>
                <w:lang w:eastAsia="en-US"/>
              </w:rPr>
              <w:t>wymaga</w:t>
            </w:r>
            <w:r>
              <w:rPr>
                <w:b/>
                <w:lang w:eastAsia="en-US"/>
              </w:rPr>
              <w:t xml:space="preserve"> złożenia oferty po odbyciu wizji lokalnej</w:t>
            </w:r>
            <w:r>
              <w:rPr>
                <w:bCs/>
                <w:lang w:eastAsia="en-US"/>
              </w:rPr>
              <w:t>.</w:t>
            </w:r>
          </w:p>
          <w:p w14:paraId="0FF3702E" w14:textId="77777777" w:rsidR="00421B2B" w:rsidRDefault="00421B2B" w:rsidP="00421B2B">
            <w:pPr>
              <w:jc w:val="both"/>
              <w:rPr>
                <w:lang w:eastAsia="en-US"/>
              </w:rPr>
            </w:pPr>
          </w:p>
          <w:p w14:paraId="09235AB3" w14:textId="77777777" w:rsidR="00421B2B" w:rsidRDefault="00421B2B" w:rsidP="00421B2B">
            <w:pPr>
              <w:jc w:val="both"/>
              <w:rPr>
                <w:bCs/>
                <w:lang w:eastAsia="en-US"/>
              </w:rPr>
            </w:pPr>
            <w:r>
              <w:rPr>
                <w:bCs/>
                <w:lang w:eastAsia="en-US"/>
              </w:rPr>
              <w:t xml:space="preserve">Zamawiający </w:t>
            </w:r>
            <w:r>
              <w:rPr>
                <w:lang w:eastAsia="en-US"/>
              </w:rPr>
              <w:t>wymaga</w:t>
            </w:r>
            <w:r>
              <w:rPr>
                <w:b/>
                <w:bCs/>
                <w:lang w:eastAsia="en-US"/>
              </w:rPr>
              <w:t xml:space="preserve"> </w:t>
            </w:r>
            <w:r>
              <w:rPr>
                <w:bCs/>
                <w:lang w:eastAsia="en-US"/>
              </w:rPr>
              <w:t>dokonania wizji lokalnej w obecności personelu Zamawiającego. W celu odbycia wizji lokalnej Wykonawca przekazuje</w:t>
            </w:r>
            <w:r>
              <w:rPr>
                <w:lang w:eastAsia="en-US"/>
              </w:rPr>
              <w:t xml:space="preserve"> stosowny wniosek na adres e-mail: </w:t>
            </w:r>
            <w:hyperlink r:id="rId8" w:history="1">
              <w:r>
                <w:rPr>
                  <w:rStyle w:val="Hipercze"/>
                  <w:lang w:eastAsia="en-US"/>
                </w:rPr>
                <w:t>biuro@pzdw.pl</w:t>
              </w:r>
            </w:hyperlink>
            <w:r>
              <w:rPr>
                <w:lang w:eastAsia="en-US"/>
              </w:rPr>
              <w:t xml:space="preserve"> wraz z podaniem danych osobowych,              tj. imienia i nazwiska, nazwy i adresu Wykonawcy oraz nr telefonu kontaktowego            w celu ustalenia terminu przeprowadzenia wizji </w:t>
            </w:r>
            <w:r>
              <w:rPr>
                <w:bCs/>
                <w:lang w:eastAsia="en-US"/>
              </w:rPr>
              <w:t>i miejsca spotkania.</w:t>
            </w:r>
          </w:p>
          <w:p w14:paraId="2C5B2B2B" w14:textId="77777777" w:rsidR="00421B2B" w:rsidRDefault="00421B2B" w:rsidP="00421B2B">
            <w:pPr>
              <w:jc w:val="both"/>
              <w:rPr>
                <w:lang w:eastAsia="en-US"/>
              </w:rPr>
            </w:pPr>
          </w:p>
          <w:p w14:paraId="4093D58E" w14:textId="77777777" w:rsidR="00421B2B" w:rsidRDefault="00421B2B" w:rsidP="00421B2B">
            <w:pPr>
              <w:jc w:val="both"/>
              <w:rPr>
                <w:lang w:eastAsia="en-US"/>
              </w:rPr>
            </w:pPr>
            <w:r>
              <w:rPr>
                <w:lang w:eastAsia="en-US"/>
              </w:rPr>
              <w:t>Udział w wizji lokalnej zostanie potwierdzony protokołem, którego kopię Wykonawca dołącza do oferty.</w:t>
            </w:r>
          </w:p>
          <w:p w14:paraId="027486A0" w14:textId="77777777" w:rsidR="00421B2B" w:rsidRDefault="00421B2B" w:rsidP="00421B2B">
            <w:pPr>
              <w:jc w:val="both"/>
              <w:rPr>
                <w:lang w:eastAsia="en-US"/>
              </w:rPr>
            </w:pPr>
            <w:r>
              <w:rPr>
                <w:lang w:eastAsia="en-US"/>
              </w:rPr>
              <w:t xml:space="preserve">Zamawiający informuje, że w trakcie wizji lokalnej nie będzie udzielał wyjaśnień treści SWZ w trybie art. 135 </w:t>
            </w:r>
            <w:proofErr w:type="spellStart"/>
            <w:r>
              <w:rPr>
                <w:lang w:eastAsia="en-US"/>
              </w:rPr>
              <w:t>Pzp</w:t>
            </w:r>
            <w:proofErr w:type="spellEnd"/>
            <w:r>
              <w:rPr>
                <w:lang w:eastAsia="en-US"/>
              </w:rPr>
              <w:t xml:space="preserve">. </w:t>
            </w:r>
          </w:p>
          <w:p w14:paraId="4B5D5A07" w14:textId="77777777" w:rsidR="00421B2B" w:rsidRDefault="00421B2B" w:rsidP="00421B2B">
            <w:pPr>
              <w:jc w:val="both"/>
              <w:rPr>
                <w:lang w:eastAsia="en-US"/>
              </w:rPr>
            </w:pPr>
            <w:r>
              <w:rPr>
                <w:lang w:eastAsia="en-US"/>
              </w:rPr>
              <w:t xml:space="preserve">Zamawiający informuje, że oferta złożona bez odbycia wizji lokalnej podlega odrzuceniu zgodnie z art. 226 ust. 1 pkt 18 </w:t>
            </w:r>
            <w:proofErr w:type="spellStart"/>
            <w:r>
              <w:rPr>
                <w:lang w:eastAsia="en-US"/>
              </w:rPr>
              <w:t>Pzp</w:t>
            </w:r>
            <w:proofErr w:type="spellEnd"/>
            <w:r>
              <w:rPr>
                <w:lang w:eastAsia="en-US"/>
              </w:rPr>
              <w:t>.</w:t>
            </w:r>
          </w:p>
          <w:p w14:paraId="4E9E49F2" w14:textId="2CED866B" w:rsidR="00421B2B" w:rsidRPr="00A639C4" w:rsidRDefault="00421B2B" w:rsidP="00421B2B">
            <w:pPr>
              <w:jc w:val="both"/>
            </w:pPr>
          </w:p>
        </w:tc>
      </w:tr>
      <w:tr w:rsidR="00E70D0C" w:rsidRPr="00A639C4" w14:paraId="6019C803" w14:textId="77777777" w:rsidTr="0072654A">
        <w:trPr>
          <w:trHeight w:val="70"/>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72654A">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72654A">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94675" w:rsidRPr="00A639C4" w14:paraId="0385F7B7" w14:textId="77777777" w:rsidTr="00506751">
        <w:tc>
          <w:tcPr>
            <w:tcW w:w="1526" w:type="dxa"/>
            <w:tcBorders>
              <w:bottom w:val="single" w:sz="4" w:space="0" w:color="auto"/>
            </w:tcBorders>
          </w:tcPr>
          <w:p w14:paraId="5D8A973E" w14:textId="77777777" w:rsidR="00E94675" w:rsidRPr="00A639C4" w:rsidRDefault="00E94675" w:rsidP="00E94675">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203AE7C3" w14:textId="77777777" w:rsidR="0030162E" w:rsidRPr="0030162E" w:rsidRDefault="0030162E" w:rsidP="0030162E">
            <w:pPr>
              <w:rPr>
                <w:b/>
                <w:lang w:eastAsia="en-US"/>
              </w:rPr>
            </w:pPr>
            <w:r w:rsidRPr="0030162E">
              <w:rPr>
                <w:b/>
                <w:lang w:eastAsia="en-US"/>
              </w:rPr>
              <w:t>Termin wykonania zamówienia: do 30.11.2026r.</w:t>
            </w:r>
          </w:p>
          <w:p w14:paraId="0CEEC584" w14:textId="0ED9E1A9" w:rsidR="00E94675" w:rsidRDefault="0030162E" w:rsidP="0030162E">
            <w:pPr>
              <w:rPr>
                <w:b/>
                <w:lang w:eastAsia="en-US"/>
              </w:rPr>
            </w:pPr>
            <w:r w:rsidRPr="0030162E">
              <w:rPr>
                <w:b/>
                <w:lang w:eastAsia="en-US"/>
              </w:rPr>
              <w:t xml:space="preserve"> ( z uwagi na konieczność wykonania zadania przed okresem zimowym,            i możliwością wystąpienia przymrozków, które mogą utrudnić poprawne wykonanie zadania). </w:t>
            </w:r>
            <w:r w:rsidR="00E94675">
              <w:rPr>
                <w:b/>
                <w:lang w:eastAsia="en-US"/>
              </w:rPr>
              <w:t xml:space="preserve">). </w:t>
            </w:r>
          </w:p>
          <w:p w14:paraId="3F1C200F" w14:textId="77777777" w:rsidR="00E94675" w:rsidRDefault="00E94675" w:rsidP="00E94675">
            <w:pPr>
              <w:rPr>
                <w:b/>
                <w:lang w:eastAsia="en-US"/>
              </w:rPr>
            </w:pPr>
          </w:p>
          <w:p w14:paraId="3506C7C0" w14:textId="77777777" w:rsidR="00E94675" w:rsidRDefault="00E94675" w:rsidP="00E94675">
            <w:pPr>
              <w:tabs>
                <w:tab w:val="center" w:pos="4536"/>
              </w:tabs>
              <w:jc w:val="both"/>
              <w:rPr>
                <w:lang w:eastAsia="en-US"/>
              </w:rPr>
            </w:pPr>
            <w:r>
              <w:rPr>
                <w:lang w:eastAsia="en-US"/>
              </w:rPr>
              <w:t>Zamawiający jest jednostką budżetową, finansowaną przez Samorząd Województwa Podkarpackiego.</w:t>
            </w:r>
          </w:p>
          <w:p w14:paraId="6029E498" w14:textId="77777777" w:rsidR="00E94675" w:rsidRDefault="00E94675" w:rsidP="00E94675">
            <w:pPr>
              <w:tabs>
                <w:tab w:val="center" w:pos="4536"/>
              </w:tabs>
              <w:jc w:val="both"/>
              <w:rPr>
                <w:lang w:eastAsia="en-US"/>
              </w:rPr>
            </w:pPr>
            <w:r>
              <w:rPr>
                <w:lang w:eastAsia="en-US"/>
              </w:rPr>
              <w:t xml:space="preserve">Zamawiający jako jednostka sektora finansów publicznych zawiera umowy, których przedmiotem są usługi, dostawy lub roboty budowlane, na zasadach określonych </w:t>
            </w:r>
            <w:r>
              <w:rPr>
                <w:lang w:eastAsia="en-US"/>
              </w:rPr>
              <w:br/>
              <w:t xml:space="preserve">w przepisach o zamówieniach publicznych. </w:t>
            </w:r>
          </w:p>
          <w:p w14:paraId="42337EE0" w14:textId="77777777" w:rsidR="00E94675" w:rsidRDefault="00E94675" w:rsidP="00E94675">
            <w:pPr>
              <w:tabs>
                <w:tab w:val="center" w:pos="4536"/>
              </w:tabs>
              <w:jc w:val="both"/>
              <w:rPr>
                <w:lang w:eastAsia="en-US"/>
              </w:rPr>
            </w:pPr>
            <w:r>
              <w:rPr>
                <w:lang w:eastAsia="en-US"/>
              </w:rPr>
              <w:t xml:space="preserve">Podstawą gospodarki finansowej jednostki samorządu terytorialnego w danym roku budżetowym jest uchwała budżetowa. </w:t>
            </w:r>
          </w:p>
          <w:p w14:paraId="4C97212E" w14:textId="77777777" w:rsidR="00E94675" w:rsidRDefault="00E94675" w:rsidP="00E94675">
            <w:pPr>
              <w:tabs>
                <w:tab w:val="center" w:pos="4536"/>
              </w:tabs>
              <w:jc w:val="both"/>
              <w:rPr>
                <w:lang w:eastAsia="en-US"/>
              </w:rPr>
            </w:pPr>
            <w:r>
              <w:rPr>
                <w:lang w:eastAsia="en-US"/>
              </w:rPr>
              <w:t>Zamawiający ponosi wydatki publiczne na cele i w wysokościach ustalonych w:</w:t>
            </w:r>
          </w:p>
          <w:p w14:paraId="5CE0B854" w14:textId="77777777" w:rsidR="00E94675" w:rsidRDefault="00E94675" w:rsidP="00E94675">
            <w:pPr>
              <w:tabs>
                <w:tab w:val="center" w:pos="4536"/>
              </w:tabs>
              <w:jc w:val="both"/>
              <w:rPr>
                <w:lang w:eastAsia="en-US"/>
              </w:rPr>
            </w:pPr>
            <w:r>
              <w:rPr>
                <w:lang w:eastAsia="en-US"/>
              </w:rPr>
              <w:t>1)</w:t>
            </w:r>
            <w:hyperlink r:id="rId9" w:anchor="/search-hypertext/17569559_art(44)_1?pit=2021-03-09" w:history="1">
              <w:r>
                <w:rPr>
                  <w:rStyle w:val="Hipercze"/>
                  <w:color w:val="auto"/>
                  <w:u w:val="none"/>
                  <w:lang w:eastAsia="en-US"/>
                </w:rPr>
                <w:t>ustawie</w:t>
              </w:r>
            </w:hyperlink>
            <w:r>
              <w:rPr>
                <w:lang w:eastAsia="en-US"/>
              </w:rPr>
              <w:t xml:space="preserve"> budżetowej;</w:t>
            </w:r>
          </w:p>
          <w:p w14:paraId="340C4775" w14:textId="77777777" w:rsidR="00E94675" w:rsidRDefault="00E94675" w:rsidP="00E94675">
            <w:pPr>
              <w:tabs>
                <w:tab w:val="center" w:pos="4536"/>
              </w:tabs>
              <w:jc w:val="both"/>
              <w:rPr>
                <w:lang w:eastAsia="en-US"/>
              </w:rPr>
            </w:pPr>
            <w:r>
              <w:rPr>
                <w:lang w:eastAsia="en-US"/>
              </w:rPr>
              <w:t>2)uchwale budżetowej jednostki samorządu terytorialnego;</w:t>
            </w:r>
          </w:p>
          <w:p w14:paraId="561E1E48" w14:textId="77777777" w:rsidR="00E94675" w:rsidRDefault="00E94675" w:rsidP="00E94675">
            <w:pPr>
              <w:tabs>
                <w:tab w:val="center" w:pos="4536"/>
              </w:tabs>
              <w:jc w:val="both"/>
              <w:rPr>
                <w:lang w:eastAsia="en-US"/>
              </w:rPr>
            </w:pPr>
            <w:r>
              <w:rPr>
                <w:lang w:eastAsia="en-US"/>
              </w:rPr>
              <w:t>3)planie finansowym jednostki sektora finansów publicznych.</w:t>
            </w:r>
          </w:p>
          <w:p w14:paraId="5C7C94A2" w14:textId="77777777" w:rsidR="00E94675" w:rsidRDefault="00E94675" w:rsidP="00E94675">
            <w:pPr>
              <w:tabs>
                <w:tab w:val="center" w:pos="4536"/>
              </w:tabs>
              <w:jc w:val="both"/>
              <w:rPr>
                <w:lang w:eastAsia="en-US"/>
              </w:rPr>
            </w:pPr>
          </w:p>
          <w:p w14:paraId="325EFAF2" w14:textId="77777777" w:rsidR="00E94675" w:rsidRDefault="00E94675" w:rsidP="00E94675">
            <w:pPr>
              <w:tabs>
                <w:tab w:val="center" w:pos="4536"/>
              </w:tabs>
              <w:jc w:val="both"/>
              <w:rPr>
                <w:lang w:eastAsia="en-US"/>
              </w:rPr>
            </w:pPr>
            <w:r>
              <w:rPr>
                <w:lang w:eastAsia="en-US"/>
              </w:rPr>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00CDE591" w14:textId="77777777" w:rsidR="00E94675" w:rsidRDefault="00E94675" w:rsidP="00E94675">
            <w:pPr>
              <w:spacing w:before="100" w:beforeAutospacing="1" w:after="100" w:afterAutospacing="1"/>
              <w:jc w:val="both"/>
              <w:rPr>
                <w:lang w:eastAsia="en-US"/>
              </w:rPr>
            </w:pPr>
            <w:r>
              <w:rPr>
                <w:lang w:eastAsia="en-US"/>
              </w:rPr>
              <w:lastRenderedPageBreak/>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75ECA25F" w14:textId="77777777" w:rsidR="00E94675" w:rsidRDefault="00E94675" w:rsidP="00E94675">
            <w:pPr>
              <w:spacing w:before="100" w:beforeAutospacing="1" w:after="100" w:afterAutospacing="1"/>
              <w:jc w:val="both"/>
              <w:rPr>
                <w:lang w:eastAsia="en-US"/>
              </w:rPr>
            </w:pPr>
            <w:r>
              <w:rPr>
                <w:lang w:eastAsia="en-US"/>
              </w:rPr>
              <w:t xml:space="preserve">Sytuacja taka jest podyktowana min. tym, że Zamawiający prowadzi gospodarkę finansową w oparciu o zasady gospodarki budżetowej przyjętej dla jednostek samorządowych. Pomimo braku osobowości prawnej zasady te obowiązują, </w:t>
            </w:r>
            <w:r>
              <w:rPr>
                <w:lang w:eastAsia="en-US"/>
              </w:rPr>
              <w:br/>
              <w:t xml:space="preserve">a podstawową zasadą jest jednoroczny budżet jednostki. </w:t>
            </w:r>
          </w:p>
          <w:p w14:paraId="121E0748" w14:textId="77777777" w:rsidR="00E94675" w:rsidRDefault="00E94675" w:rsidP="00E94675">
            <w:pPr>
              <w:tabs>
                <w:tab w:val="center" w:pos="4536"/>
              </w:tabs>
              <w:jc w:val="both"/>
              <w:rPr>
                <w:lang w:eastAsia="en-US"/>
              </w:rPr>
            </w:pPr>
            <w:r>
              <w:rPr>
                <w:lang w:eastAsia="en-US"/>
              </w:rPr>
              <w:t>W związku z faktem, że Zamawiający:</w:t>
            </w:r>
          </w:p>
          <w:p w14:paraId="250A2269" w14:textId="77777777" w:rsidR="00E94675" w:rsidRDefault="00E94675" w:rsidP="00E94675">
            <w:pPr>
              <w:pStyle w:val="Akapitzlist"/>
              <w:widowControl/>
              <w:numPr>
                <w:ilvl w:val="0"/>
                <w:numId w:val="22"/>
              </w:numPr>
              <w:tabs>
                <w:tab w:val="center" w:pos="4536"/>
              </w:tabs>
              <w:autoSpaceDE/>
              <w:adjustRightInd/>
              <w:spacing w:after="200"/>
              <w:ind w:left="310"/>
              <w:contextualSpacing/>
              <w:jc w:val="both"/>
              <w:rPr>
                <w:lang w:eastAsia="en-US"/>
              </w:rPr>
            </w:pPr>
            <w:r>
              <w:rPr>
                <w:lang w:eastAsia="en-US"/>
              </w:rPr>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10D6D40A" w14:textId="77777777" w:rsidR="00E94675" w:rsidRDefault="00E94675" w:rsidP="00E94675">
            <w:pPr>
              <w:pStyle w:val="Akapitzlist"/>
              <w:widowControl/>
              <w:numPr>
                <w:ilvl w:val="0"/>
                <w:numId w:val="22"/>
              </w:numPr>
              <w:tabs>
                <w:tab w:val="center" w:pos="4536"/>
              </w:tabs>
              <w:autoSpaceDE/>
              <w:adjustRightInd/>
              <w:spacing w:after="200"/>
              <w:ind w:left="310"/>
              <w:contextualSpacing/>
              <w:jc w:val="both"/>
              <w:rPr>
                <w:lang w:eastAsia="en-US"/>
              </w:rPr>
            </w:pPr>
            <w:r>
              <w:rPr>
                <w:lang w:eastAsia="en-US"/>
              </w:rPr>
              <w:t xml:space="preserve">jako jednostka sektora finansów publicznych może zaciągać zobowiązania do sfinansowania w danym roku do wysokości wynikającej z planu wydatków, </w:t>
            </w:r>
          </w:p>
          <w:p w14:paraId="1C913876" w14:textId="77777777" w:rsidR="00E94675" w:rsidRDefault="00E94675" w:rsidP="00E94675">
            <w:pPr>
              <w:pStyle w:val="Akapitzlist"/>
              <w:widowControl/>
              <w:numPr>
                <w:ilvl w:val="0"/>
                <w:numId w:val="22"/>
              </w:numPr>
              <w:tabs>
                <w:tab w:val="center" w:pos="4536"/>
              </w:tabs>
              <w:autoSpaceDE/>
              <w:adjustRightInd/>
              <w:spacing w:after="200"/>
              <w:ind w:left="310"/>
              <w:contextualSpacing/>
              <w:jc w:val="both"/>
              <w:rPr>
                <w:lang w:eastAsia="en-US"/>
              </w:rPr>
            </w:pPr>
            <w:r>
              <w:rPr>
                <w:lang w:eastAsia="en-US"/>
              </w:rPr>
              <w:t xml:space="preserve">nie posiada uchwały zezwalającej na zaciągnięcie zobowiązania wieloletniego </w:t>
            </w:r>
          </w:p>
          <w:p w14:paraId="0A2FBC85" w14:textId="77777777" w:rsidR="00E94675" w:rsidRDefault="00E94675" w:rsidP="00E94675">
            <w:pPr>
              <w:tabs>
                <w:tab w:val="center" w:pos="4536"/>
              </w:tabs>
              <w:jc w:val="both"/>
              <w:rPr>
                <w:lang w:eastAsia="en-US"/>
              </w:rPr>
            </w:pPr>
            <w:r>
              <w:rPr>
                <w:lang w:eastAsia="en-US"/>
              </w:rPr>
              <w:t xml:space="preserve">oraz mając na uwadze specyfikę przedmiotu zamówienia wskazanie daty wykonania umowy jest uzasadnione obiektywną przyczyną ( art. 436 ust. 1 </w:t>
            </w:r>
            <w:proofErr w:type="spellStart"/>
            <w:r>
              <w:rPr>
                <w:lang w:eastAsia="en-US"/>
              </w:rPr>
              <w:t>Pzp</w:t>
            </w:r>
            <w:proofErr w:type="spellEnd"/>
            <w:r>
              <w:rPr>
                <w:lang w:eastAsia="en-US"/>
              </w:rPr>
              <w:t>).</w:t>
            </w:r>
          </w:p>
          <w:p w14:paraId="14A11A98" w14:textId="6590C703" w:rsidR="00E94675" w:rsidRPr="00A639C4" w:rsidRDefault="00E94675" w:rsidP="00E94675">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421B2B" w:rsidRPr="00A639C4" w14:paraId="78420147" w14:textId="77777777" w:rsidTr="0006572D">
        <w:tc>
          <w:tcPr>
            <w:tcW w:w="1526" w:type="dxa"/>
            <w:tcBorders>
              <w:bottom w:val="single" w:sz="4" w:space="0" w:color="auto"/>
            </w:tcBorders>
          </w:tcPr>
          <w:p w14:paraId="5081D543" w14:textId="77777777" w:rsidR="00421B2B" w:rsidRPr="00A639C4" w:rsidRDefault="00421B2B" w:rsidP="00421B2B">
            <w:pPr>
              <w:tabs>
                <w:tab w:val="left" w:pos="408"/>
              </w:tabs>
              <w:rPr>
                <w:b/>
              </w:rPr>
            </w:pPr>
          </w:p>
        </w:tc>
        <w:tc>
          <w:tcPr>
            <w:tcW w:w="7654" w:type="dxa"/>
            <w:tcBorders>
              <w:top w:val="single" w:sz="4" w:space="0" w:color="auto"/>
              <w:left w:val="single" w:sz="4" w:space="0" w:color="auto"/>
              <w:bottom w:val="single" w:sz="4" w:space="0" w:color="auto"/>
              <w:right w:val="single" w:sz="4" w:space="0" w:color="auto"/>
            </w:tcBorders>
          </w:tcPr>
          <w:p w14:paraId="24428671" w14:textId="77777777" w:rsidR="00421B2B" w:rsidRDefault="00421B2B" w:rsidP="00421B2B">
            <w:pPr>
              <w:pStyle w:val="Teksttreci0"/>
              <w:shd w:val="clear" w:color="auto" w:fill="auto"/>
              <w:spacing w:before="240" w:line="240" w:lineRule="auto"/>
              <w:ind w:right="20" w:firstLine="0"/>
              <w:jc w:val="both"/>
              <w:rPr>
                <w:rFonts w:ascii="Arial" w:hAnsi="Arial" w:cs="Arial"/>
                <w:sz w:val="20"/>
                <w:szCs w:val="20"/>
              </w:rPr>
            </w:pPr>
            <w:r>
              <w:rPr>
                <w:rFonts w:ascii="Arial" w:hAnsi="Arial" w:cs="Arial"/>
                <w:sz w:val="20"/>
                <w:szCs w:val="20"/>
              </w:rPr>
              <w:t>O udzielenie zamówienia mogą ubiegać się Wykonawcy, którzy spełniają warunki dotyczące:</w:t>
            </w:r>
          </w:p>
          <w:p w14:paraId="272C6189" w14:textId="77777777" w:rsidR="00421B2B" w:rsidRDefault="00421B2B" w:rsidP="00421B2B">
            <w:pPr>
              <w:pStyle w:val="Teksttreci0"/>
              <w:numPr>
                <w:ilvl w:val="0"/>
                <w:numId w:val="23"/>
              </w:numPr>
              <w:shd w:val="clear" w:color="auto" w:fill="auto"/>
              <w:spacing w:before="120" w:line="240" w:lineRule="auto"/>
              <w:ind w:left="850" w:right="23" w:hanging="425"/>
              <w:jc w:val="both"/>
              <w:rPr>
                <w:rFonts w:ascii="Arial" w:hAnsi="Arial" w:cs="Arial"/>
                <w:sz w:val="20"/>
                <w:szCs w:val="20"/>
              </w:rPr>
            </w:pPr>
            <w:r>
              <w:rPr>
                <w:rFonts w:ascii="Arial" w:hAnsi="Arial" w:cs="Arial"/>
                <w:b/>
                <w:sz w:val="20"/>
                <w:szCs w:val="20"/>
              </w:rPr>
              <w:t>zdolności do występowania w obrocie gospodarczym:</w:t>
            </w:r>
          </w:p>
          <w:p w14:paraId="6CA69F5B" w14:textId="77777777" w:rsidR="00421B2B" w:rsidRDefault="00421B2B" w:rsidP="00421B2B">
            <w:pPr>
              <w:tabs>
                <w:tab w:val="left" w:pos="408"/>
              </w:tabs>
              <w:rPr>
                <w:b/>
                <w:bCs/>
                <w:color w:val="FF0000"/>
                <w:lang w:eastAsia="en-US"/>
              </w:rPr>
            </w:pPr>
          </w:p>
          <w:p w14:paraId="4F3C570D" w14:textId="77777777" w:rsidR="00421B2B" w:rsidRDefault="00421B2B" w:rsidP="00421B2B">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58E46443" w14:textId="77777777" w:rsidR="00421B2B" w:rsidRDefault="00421B2B" w:rsidP="00421B2B">
            <w:pPr>
              <w:pStyle w:val="Teksttreci0"/>
              <w:shd w:val="clear" w:color="auto" w:fill="auto"/>
              <w:spacing w:line="240" w:lineRule="auto"/>
              <w:ind w:left="868" w:right="20" w:firstLine="0"/>
              <w:jc w:val="both"/>
              <w:rPr>
                <w:rFonts w:ascii="Arial" w:hAnsi="Arial" w:cs="Arial"/>
                <w:sz w:val="20"/>
                <w:szCs w:val="20"/>
              </w:rPr>
            </w:pPr>
          </w:p>
          <w:p w14:paraId="4CE756AD" w14:textId="77777777" w:rsidR="00421B2B" w:rsidRDefault="00421B2B" w:rsidP="00421B2B">
            <w:pPr>
              <w:pStyle w:val="Teksttreci0"/>
              <w:numPr>
                <w:ilvl w:val="0"/>
                <w:numId w:val="23"/>
              </w:numPr>
              <w:shd w:val="clear" w:color="auto" w:fill="auto"/>
              <w:spacing w:line="240" w:lineRule="auto"/>
              <w:ind w:left="852" w:right="20" w:hanging="426"/>
              <w:jc w:val="both"/>
              <w:rPr>
                <w:rFonts w:ascii="Arial" w:hAnsi="Arial" w:cs="Arial"/>
                <w:b/>
                <w:sz w:val="20"/>
                <w:szCs w:val="20"/>
              </w:rPr>
            </w:pPr>
            <w:r>
              <w:rPr>
                <w:rFonts w:ascii="Arial" w:hAnsi="Arial" w:cs="Arial"/>
                <w:b/>
                <w:sz w:val="20"/>
                <w:szCs w:val="20"/>
              </w:rPr>
              <w:t xml:space="preserve">uprawnień do prowadzenia określonej działalności gospodarczej </w:t>
            </w:r>
          </w:p>
          <w:p w14:paraId="61F4F9BF" w14:textId="77777777" w:rsidR="00421B2B" w:rsidRDefault="00421B2B" w:rsidP="00421B2B">
            <w:pPr>
              <w:pStyle w:val="Teksttreci0"/>
              <w:shd w:val="clear" w:color="auto" w:fill="auto"/>
              <w:spacing w:line="240" w:lineRule="auto"/>
              <w:ind w:left="852" w:right="20" w:firstLine="0"/>
              <w:jc w:val="both"/>
              <w:rPr>
                <w:rFonts w:ascii="Arial" w:hAnsi="Arial" w:cs="Arial"/>
                <w:b/>
                <w:sz w:val="20"/>
                <w:szCs w:val="20"/>
              </w:rPr>
            </w:pPr>
            <w:r>
              <w:rPr>
                <w:rFonts w:ascii="Arial" w:hAnsi="Arial" w:cs="Arial"/>
                <w:b/>
                <w:sz w:val="20"/>
                <w:szCs w:val="20"/>
              </w:rPr>
              <w:t>lub zawodowej, o ile wynika to z odrębnych przepisów:</w:t>
            </w:r>
          </w:p>
          <w:p w14:paraId="0E1DF87F" w14:textId="77777777" w:rsidR="00421B2B" w:rsidRDefault="00421B2B" w:rsidP="00421B2B">
            <w:pPr>
              <w:pStyle w:val="Teksttreci0"/>
              <w:shd w:val="clear" w:color="auto" w:fill="auto"/>
              <w:spacing w:line="240" w:lineRule="auto"/>
              <w:ind w:right="20" w:firstLine="0"/>
              <w:jc w:val="both"/>
              <w:rPr>
                <w:rFonts w:ascii="Arial" w:hAnsi="Arial" w:cs="Arial"/>
                <w:sz w:val="20"/>
                <w:szCs w:val="20"/>
              </w:rPr>
            </w:pPr>
          </w:p>
          <w:p w14:paraId="2ED2C707" w14:textId="77777777" w:rsidR="00421B2B" w:rsidRDefault="00421B2B" w:rsidP="00421B2B">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672A156F" w14:textId="77777777" w:rsidR="00421B2B" w:rsidRDefault="00421B2B" w:rsidP="00421B2B">
            <w:pPr>
              <w:pStyle w:val="Teksttreci0"/>
              <w:shd w:val="clear" w:color="auto" w:fill="auto"/>
              <w:spacing w:line="240" w:lineRule="auto"/>
              <w:ind w:left="868" w:right="20" w:firstLine="0"/>
              <w:jc w:val="both"/>
              <w:rPr>
                <w:rFonts w:ascii="Arial" w:hAnsi="Arial" w:cs="Arial"/>
                <w:sz w:val="20"/>
                <w:szCs w:val="20"/>
              </w:rPr>
            </w:pPr>
          </w:p>
          <w:p w14:paraId="54851E83" w14:textId="77777777" w:rsidR="00421B2B" w:rsidRDefault="00421B2B" w:rsidP="00421B2B">
            <w:pPr>
              <w:pStyle w:val="Teksttreci0"/>
              <w:numPr>
                <w:ilvl w:val="0"/>
                <w:numId w:val="23"/>
              </w:numPr>
              <w:shd w:val="clear" w:color="auto" w:fill="auto"/>
              <w:spacing w:line="240" w:lineRule="auto"/>
              <w:ind w:left="852" w:right="20" w:hanging="426"/>
              <w:jc w:val="both"/>
              <w:rPr>
                <w:rFonts w:ascii="Arial" w:hAnsi="Arial" w:cs="Arial"/>
                <w:sz w:val="20"/>
                <w:szCs w:val="20"/>
              </w:rPr>
            </w:pPr>
            <w:r>
              <w:rPr>
                <w:rFonts w:ascii="Arial" w:hAnsi="Arial" w:cs="Arial"/>
                <w:b/>
                <w:sz w:val="20"/>
                <w:szCs w:val="20"/>
              </w:rPr>
              <w:t>sytuacji ekonomicznej lub finansowej:</w:t>
            </w:r>
          </w:p>
          <w:p w14:paraId="11F0639B" w14:textId="77777777" w:rsidR="00421B2B" w:rsidRDefault="00421B2B" w:rsidP="00421B2B">
            <w:pPr>
              <w:tabs>
                <w:tab w:val="left" w:pos="408"/>
              </w:tabs>
              <w:rPr>
                <w:b/>
                <w:bCs/>
                <w:color w:val="FF0000"/>
                <w:lang w:eastAsia="en-US"/>
              </w:rPr>
            </w:pPr>
          </w:p>
          <w:p w14:paraId="4E29E6E2" w14:textId="77777777" w:rsidR="00421B2B" w:rsidRDefault="00421B2B" w:rsidP="00421B2B">
            <w:pPr>
              <w:pStyle w:val="Teksttreci0"/>
              <w:shd w:val="clear" w:color="auto" w:fill="auto"/>
              <w:spacing w:line="240" w:lineRule="auto"/>
              <w:ind w:right="20" w:firstLine="0"/>
              <w:jc w:val="both"/>
              <w:rPr>
                <w:rFonts w:ascii="Arial" w:hAnsi="Arial" w:cs="Arial"/>
                <w:sz w:val="20"/>
                <w:szCs w:val="20"/>
              </w:rPr>
            </w:pPr>
            <w:r>
              <w:rPr>
                <w:rFonts w:ascii="Arial" w:hAnsi="Arial" w:cs="Arial"/>
                <w:sz w:val="20"/>
                <w:szCs w:val="20"/>
              </w:rPr>
              <w:t xml:space="preserve">Zamawiający </w:t>
            </w:r>
            <w:r>
              <w:rPr>
                <w:rFonts w:ascii="Arial" w:hAnsi="Arial" w:cs="Arial"/>
                <w:b/>
                <w:sz w:val="20"/>
                <w:szCs w:val="20"/>
                <w:u w:val="single"/>
              </w:rPr>
              <w:t>nie stawia</w:t>
            </w:r>
            <w:r>
              <w:rPr>
                <w:rFonts w:ascii="Arial" w:hAnsi="Arial" w:cs="Arial"/>
                <w:sz w:val="20"/>
                <w:szCs w:val="20"/>
              </w:rPr>
              <w:t xml:space="preserve"> warunku w powyższym zakresie.</w:t>
            </w:r>
          </w:p>
          <w:p w14:paraId="388B4112" w14:textId="77777777" w:rsidR="00421B2B" w:rsidRDefault="00421B2B" w:rsidP="00421B2B">
            <w:pPr>
              <w:pStyle w:val="Teksttreci0"/>
              <w:shd w:val="clear" w:color="auto" w:fill="auto"/>
              <w:spacing w:line="240" w:lineRule="auto"/>
              <w:ind w:left="868" w:right="20" w:firstLine="0"/>
              <w:jc w:val="both"/>
              <w:rPr>
                <w:rFonts w:ascii="Arial" w:hAnsi="Arial" w:cs="Arial"/>
                <w:sz w:val="20"/>
                <w:szCs w:val="20"/>
              </w:rPr>
            </w:pPr>
          </w:p>
          <w:p w14:paraId="514C28A1" w14:textId="77777777" w:rsidR="00421B2B" w:rsidRDefault="00421B2B" w:rsidP="00421B2B">
            <w:pPr>
              <w:pStyle w:val="Teksttreci0"/>
              <w:numPr>
                <w:ilvl w:val="0"/>
                <w:numId w:val="23"/>
              </w:numPr>
              <w:shd w:val="clear" w:color="auto" w:fill="auto"/>
              <w:spacing w:line="240" w:lineRule="auto"/>
              <w:ind w:left="852" w:right="20" w:hanging="426"/>
              <w:jc w:val="both"/>
              <w:rPr>
                <w:rFonts w:ascii="Arial" w:hAnsi="Arial" w:cs="Arial"/>
                <w:b/>
                <w:sz w:val="20"/>
                <w:szCs w:val="20"/>
              </w:rPr>
            </w:pPr>
            <w:r>
              <w:rPr>
                <w:rFonts w:ascii="Arial" w:hAnsi="Arial" w:cs="Arial"/>
                <w:b/>
                <w:sz w:val="20"/>
                <w:szCs w:val="20"/>
              </w:rPr>
              <w:t>zdolności technicznej lub zawodowej:</w:t>
            </w:r>
          </w:p>
          <w:p w14:paraId="71BF8133" w14:textId="77777777" w:rsidR="00421B2B" w:rsidRDefault="00421B2B" w:rsidP="00421B2B">
            <w:pPr>
              <w:widowControl/>
              <w:autoSpaceDE/>
              <w:adjustRightInd/>
              <w:rPr>
                <w:b/>
                <w:bCs/>
                <w:lang w:eastAsia="en-US"/>
                <w14:ligatures w14:val="standardContextual"/>
              </w:rPr>
            </w:pPr>
          </w:p>
          <w:p w14:paraId="5ACC8420" w14:textId="77777777" w:rsidR="00421B2B" w:rsidRDefault="00421B2B" w:rsidP="00421B2B">
            <w:pPr>
              <w:widowControl/>
              <w:autoSpaceDE/>
              <w:adjustRightInd/>
              <w:rPr>
                <w:lang w:eastAsia="en-US"/>
                <w14:ligatures w14:val="standardContextual"/>
              </w:rPr>
            </w:pPr>
            <w:r>
              <w:rPr>
                <w:lang w:eastAsia="en-US"/>
                <w14:ligatures w14:val="standardContextual"/>
              </w:rPr>
              <w:t xml:space="preserve">Zamawiający </w:t>
            </w:r>
            <w:r>
              <w:rPr>
                <w:b/>
                <w:bCs/>
                <w:u w:val="single"/>
                <w:lang w:eastAsia="en-US"/>
                <w14:ligatures w14:val="standardContextual"/>
              </w:rPr>
              <w:t>stawia</w:t>
            </w:r>
            <w:r>
              <w:rPr>
                <w:lang w:eastAsia="en-US"/>
                <w14:ligatures w14:val="standardContextual"/>
              </w:rPr>
              <w:t xml:space="preserve"> warunki dotyczące niezbędnego wykształcenia, kwalifikacji zawodowych, doświadczenia, potencjału technicznego wykonawcy lub osób skierowanych przez Wykonawcę do realizacji zamówienia</w:t>
            </w:r>
          </w:p>
          <w:p w14:paraId="72F5B08A" w14:textId="77777777" w:rsidR="00421B2B" w:rsidRDefault="00421B2B" w:rsidP="00421B2B">
            <w:pPr>
              <w:widowControl/>
              <w:autoSpaceDE/>
              <w:adjustRightInd/>
              <w:rPr>
                <w:lang w:eastAsia="en-US"/>
                <w14:ligatures w14:val="standardContextual"/>
              </w:rPr>
            </w:pPr>
          </w:p>
          <w:p w14:paraId="56829412" w14:textId="77777777" w:rsidR="00421B2B" w:rsidRDefault="00421B2B" w:rsidP="00421B2B">
            <w:pPr>
              <w:widowControl/>
              <w:tabs>
                <w:tab w:val="left" w:pos="300"/>
              </w:tabs>
              <w:jc w:val="both"/>
              <w:rPr>
                <w:b/>
                <w:bCs/>
                <w:color w:val="000000"/>
                <w:lang w:eastAsia="en-US"/>
              </w:rPr>
            </w:pPr>
            <w:r>
              <w:rPr>
                <w:b/>
                <w:bCs/>
                <w:color w:val="000000"/>
                <w:lang w:eastAsia="en-US"/>
              </w:rPr>
              <w:lastRenderedPageBreak/>
              <w:t xml:space="preserve">Doświadczenie wykonawcy </w:t>
            </w:r>
          </w:p>
          <w:p w14:paraId="6A774CC7" w14:textId="77777777" w:rsidR="00421B2B" w:rsidRDefault="00421B2B" w:rsidP="00421B2B">
            <w:pPr>
              <w:spacing w:line="276" w:lineRule="auto"/>
              <w:jc w:val="both"/>
              <w:rPr>
                <w:color w:val="000000"/>
                <w:lang w:eastAsia="en-US"/>
              </w:rPr>
            </w:pPr>
            <w:r>
              <w:rPr>
                <w:color w:val="000000"/>
                <w:lang w:eastAsia="en-US"/>
              </w:rPr>
              <w:t xml:space="preserve">Wykonawca spełni ten warunek udziału w postępowaniu, jeżeli wykaże, że w ciągu </w:t>
            </w:r>
            <w:r>
              <w:rPr>
                <w:b/>
                <w:color w:val="000000"/>
                <w:lang w:eastAsia="en-US"/>
              </w:rPr>
              <w:t>ostatnich 5 lat</w:t>
            </w:r>
            <w:r>
              <w:rPr>
                <w:color w:val="000000"/>
                <w:lang w:eastAsia="en-US"/>
              </w:rPr>
              <w:t xml:space="preserve"> przed upływem terminu składania ofert, (a jeżeli okres prowadzenia działalności jest krótszy w tym okresie) </w:t>
            </w:r>
            <w:r>
              <w:rPr>
                <w:b/>
                <w:bCs/>
                <w:color w:val="000000"/>
                <w:lang w:eastAsia="en-US"/>
              </w:rPr>
              <w:t>wykonał</w:t>
            </w:r>
            <w:r>
              <w:rPr>
                <w:color w:val="000000"/>
                <w:lang w:eastAsia="en-US"/>
              </w:rPr>
              <w:t xml:space="preserve"> </w:t>
            </w:r>
            <w:r>
              <w:rPr>
                <w:b/>
                <w:color w:val="000000"/>
                <w:lang w:eastAsia="en-US"/>
              </w:rPr>
              <w:t xml:space="preserve">min. 1 </w:t>
            </w:r>
            <w:r>
              <w:rPr>
                <w:b/>
                <w:spacing w:val="-6"/>
                <w:lang w:eastAsia="en-US"/>
              </w:rPr>
              <w:t>budowę, p</w:t>
            </w:r>
            <w:r>
              <w:rPr>
                <w:b/>
                <w:lang w:eastAsia="en-US"/>
              </w:rPr>
              <w:t>rzebudowę                       lub remont budynku o powierzchni zabudowy minimum 100m</w:t>
            </w:r>
            <w:r>
              <w:rPr>
                <w:b/>
                <w:vertAlign w:val="superscript"/>
                <w:lang w:eastAsia="en-US"/>
              </w:rPr>
              <w:t>2</w:t>
            </w:r>
            <w:r>
              <w:rPr>
                <w:b/>
                <w:lang w:eastAsia="en-US"/>
              </w:rPr>
              <w:t xml:space="preserve"> </w:t>
            </w:r>
            <w:r>
              <w:rPr>
                <w:spacing w:val="-6"/>
                <w:lang w:eastAsia="en-US"/>
              </w:rPr>
              <w:t xml:space="preserve">poparte dokumentami (dowodami) </w:t>
            </w:r>
            <w:r>
              <w:rPr>
                <w:lang w:eastAsia="en-US"/>
              </w:rPr>
              <w:t>potwierdzającymi, że roboty zostały wykonane zgodnie z zasadami sztuki budowlanej i prawidłowo ukończone (np. referencje)</w:t>
            </w:r>
            <w:r>
              <w:rPr>
                <w:color w:val="000000"/>
                <w:lang w:eastAsia="en-US"/>
              </w:rPr>
              <w:t>.</w:t>
            </w:r>
          </w:p>
          <w:p w14:paraId="7DC9711D" w14:textId="77777777" w:rsidR="00421B2B" w:rsidRDefault="00421B2B" w:rsidP="00421B2B">
            <w:pPr>
              <w:spacing w:line="276" w:lineRule="auto"/>
              <w:jc w:val="both"/>
              <w:rPr>
                <w:color w:val="000000"/>
                <w:lang w:eastAsia="en-US"/>
              </w:rPr>
            </w:pPr>
          </w:p>
          <w:p w14:paraId="34056B49" w14:textId="77777777" w:rsidR="00421B2B" w:rsidRDefault="00421B2B" w:rsidP="00421B2B">
            <w:pPr>
              <w:jc w:val="both"/>
              <w:rPr>
                <w:color w:val="000000"/>
                <w:lang w:eastAsia="en-US"/>
              </w:rPr>
            </w:pPr>
            <w:r>
              <w:rPr>
                <w:color w:val="000000"/>
                <w:lang w:eastAsia="en-US"/>
              </w:rPr>
              <w:t>Zamawiający</w:t>
            </w:r>
            <w:r>
              <w:rPr>
                <w:b/>
                <w:color w:val="000000"/>
                <w:lang w:eastAsia="en-US"/>
              </w:rPr>
              <w:t xml:space="preserve"> </w:t>
            </w:r>
            <w:r>
              <w:rPr>
                <w:b/>
                <w:color w:val="000000"/>
                <w:u w:val="single"/>
                <w:lang w:eastAsia="en-US"/>
              </w:rPr>
              <w:t>wymaga</w:t>
            </w:r>
            <w:r>
              <w:rPr>
                <w:b/>
                <w:color w:val="000000"/>
                <w:lang w:eastAsia="en-US"/>
              </w:rPr>
              <w:t>,</w:t>
            </w:r>
            <w:r>
              <w:rPr>
                <w:color w:val="000000"/>
                <w:lang w:eastAsia="en-US"/>
              </w:rPr>
              <w:t xml:space="preserve"> aby </w:t>
            </w:r>
            <w:r>
              <w:rPr>
                <w:b/>
                <w:lang w:eastAsia="en-US"/>
              </w:rPr>
              <w:t xml:space="preserve">ww. zakres </w:t>
            </w:r>
            <w:r>
              <w:rPr>
                <w:color w:val="000000"/>
                <w:lang w:eastAsia="en-US"/>
              </w:rPr>
              <w:t>był wykonany w ramach jednego zadania/ zlecenia/ zamówienia/inwestycji.</w:t>
            </w:r>
          </w:p>
          <w:p w14:paraId="4EF18BD6" w14:textId="77777777" w:rsidR="00421B2B" w:rsidRDefault="00421B2B" w:rsidP="00421B2B">
            <w:pPr>
              <w:jc w:val="both"/>
              <w:rPr>
                <w:b/>
                <w:color w:val="000000"/>
                <w:lang w:eastAsia="en-US"/>
              </w:rPr>
            </w:pPr>
          </w:p>
          <w:p w14:paraId="238E730D" w14:textId="77777777" w:rsidR="00421B2B" w:rsidRDefault="00421B2B" w:rsidP="00421B2B">
            <w:pPr>
              <w:jc w:val="both"/>
              <w:rPr>
                <w:color w:val="000000"/>
                <w:lang w:eastAsia="en-US"/>
              </w:rPr>
            </w:pPr>
            <w:r>
              <w:rPr>
                <w:color w:val="000000"/>
                <w:lang w:eastAsia="en-US"/>
              </w:rPr>
              <w:t>Poprzez sformułowania:</w:t>
            </w:r>
          </w:p>
          <w:p w14:paraId="2AE07930" w14:textId="77777777" w:rsidR="00421B2B" w:rsidRDefault="00421B2B" w:rsidP="00421B2B">
            <w:pPr>
              <w:jc w:val="both"/>
              <w:rPr>
                <w:color w:val="000000"/>
                <w:lang w:eastAsia="en-US"/>
              </w:rPr>
            </w:pPr>
            <w:r>
              <w:rPr>
                <w:color w:val="000000"/>
                <w:lang w:eastAsia="en-US"/>
              </w:rPr>
              <w:t>- „remont”</w:t>
            </w:r>
          </w:p>
          <w:p w14:paraId="0095FA83" w14:textId="77777777" w:rsidR="00421B2B" w:rsidRDefault="00421B2B" w:rsidP="00421B2B">
            <w:pPr>
              <w:jc w:val="both"/>
              <w:rPr>
                <w:color w:val="000000"/>
                <w:lang w:eastAsia="en-US"/>
              </w:rPr>
            </w:pPr>
            <w:r>
              <w:rPr>
                <w:color w:val="000000"/>
                <w:lang w:eastAsia="en-US"/>
              </w:rPr>
              <w:t>- „budowa”</w:t>
            </w:r>
          </w:p>
          <w:p w14:paraId="14B81F6D" w14:textId="77777777" w:rsidR="00421B2B" w:rsidRDefault="00421B2B" w:rsidP="00421B2B">
            <w:pPr>
              <w:jc w:val="both"/>
              <w:rPr>
                <w:color w:val="000000"/>
                <w:lang w:eastAsia="en-US"/>
              </w:rPr>
            </w:pPr>
            <w:r>
              <w:rPr>
                <w:color w:val="000000"/>
                <w:lang w:eastAsia="en-US"/>
              </w:rPr>
              <w:t>- „przebudowa”</w:t>
            </w:r>
          </w:p>
          <w:p w14:paraId="136CB509" w14:textId="3A2063C1" w:rsidR="00421B2B" w:rsidRDefault="00421B2B" w:rsidP="00421B2B">
            <w:pPr>
              <w:jc w:val="both"/>
              <w:rPr>
                <w:color w:val="000000"/>
                <w:lang w:eastAsia="en-US"/>
              </w:rPr>
            </w:pPr>
            <w:r>
              <w:rPr>
                <w:color w:val="000000"/>
                <w:lang w:eastAsia="en-US"/>
              </w:rPr>
              <w:t>- „powierzchnia zabudowy”</w:t>
            </w:r>
          </w:p>
          <w:p w14:paraId="769A5609" w14:textId="77777777" w:rsidR="00421B2B" w:rsidRDefault="00421B2B" w:rsidP="00421B2B">
            <w:pPr>
              <w:jc w:val="both"/>
              <w:rPr>
                <w:color w:val="000000"/>
                <w:lang w:eastAsia="en-US"/>
              </w:rPr>
            </w:pPr>
            <w:r>
              <w:rPr>
                <w:color w:val="000000"/>
                <w:lang w:eastAsia="en-US"/>
              </w:rPr>
              <w:t xml:space="preserve"> Zamawiający rozumie definicje zgodne z określonymi w „Ustawie Prawo budowlane”.</w:t>
            </w:r>
          </w:p>
          <w:p w14:paraId="19E3A0E1" w14:textId="77777777" w:rsidR="00421B2B" w:rsidRDefault="00421B2B" w:rsidP="00421B2B">
            <w:pPr>
              <w:widowControl/>
              <w:autoSpaceDE/>
              <w:adjustRightInd/>
              <w:rPr>
                <w:lang w:eastAsia="en-US"/>
                <w14:ligatures w14:val="standardContextual"/>
              </w:rPr>
            </w:pPr>
          </w:p>
          <w:p w14:paraId="374F4CCC" w14:textId="268AC8DC" w:rsidR="00421B2B" w:rsidRPr="001E0EF6" w:rsidRDefault="00421B2B" w:rsidP="00421B2B">
            <w:pPr>
              <w:spacing w:after="120"/>
              <w:jc w:val="both"/>
              <w:rPr>
                <w:b/>
                <w:bCs/>
                <w:u w:val="single"/>
              </w:rPr>
            </w:pPr>
          </w:p>
        </w:tc>
      </w:tr>
      <w:tr w:rsidR="00E70D0C" w:rsidRPr="00A639C4" w14:paraId="1171392D" w14:textId="77777777" w:rsidTr="00293AE1">
        <w:tc>
          <w:tcPr>
            <w:tcW w:w="1526" w:type="dxa"/>
            <w:shd w:val="clear" w:color="auto" w:fill="0070C0"/>
          </w:tcPr>
          <w:p w14:paraId="1737F276" w14:textId="6CAEB9B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94675" w:rsidRPr="00A639C4" w14:paraId="6F5B374F" w14:textId="77777777" w:rsidTr="005559DE">
        <w:tc>
          <w:tcPr>
            <w:tcW w:w="1526" w:type="dxa"/>
            <w:tcBorders>
              <w:bottom w:val="single" w:sz="4" w:space="0" w:color="auto"/>
            </w:tcBorders>
          </w:tcPr>
          <w:p w14:paraId="3FAB1B23" w14:textId="77777777" w:rsidR="00E94675" w:rsidRPr="00A639C4" w:rsidRDefault="00E94675" w:rsidP="00E94675">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529484AC" w14:textId="77777777" w:rsidR="00E94675" w:rsidRDefault="00E94675" w:rsidP="00E94675">
            <w:pPr>
              <w:tabs>
                <w:tab w:val="left" w:pos="408"/>
              </w:tabs>
              <w:rPr>
                <w:bCs/>
                <w:lang w:eastAsia="en-US"/>
              </w:rPr>
            </w:pPr>
          </w:p>
          <w:p w14:paraId="26B2948D" w14:textId="77777777" w:rsidR="00E94675" w:rsidRDefault="00E94675" w:rsidP="00E94675">
            <w:pPr>
              <w:jc w:val="both"/>
              <w:rPr>
                <w:lang w:eastAsia="en-US"/>
              </w:rPr>
            </w:pPr>
          </w:p>
          <w:p w14:paraId="2BF9A570" w14:textId="77777777" w:rsidR="00E94675" w:rsidRDefault="00E94675" w:rsidP="00E94675">
            <w:pPr>
              <w:jc w:val="both"/>
              <w:rPr>
                <w:lang w:eastAsia="en-US"/>
              </w:rPr>
            </w:pPr>
            <w:r>
              <w:rPr>
                <w:lang w:eastAsia="en-US"/>
              </w:rPr>
              <w:t xml:space="preserve">Na podstawie art. 125 ust. 1 </w:t>
            </w:r>
            <w:proofErr w:type="spellStart"/>
            <w:r>
              <w:rPr>
                <w:lang w:eastAsia="en-US"/>
              </w:rPr>
              <w:t>Pzp</w:t>
            </w:r>
            <w:proofErr w:type="spellEnd"/>
            <w:r>
              <w:rPr>
                <w:lang w:eastAsia="en-US"/>
              </w:rPr>
              <w:t xml:space="preserve"> Zamawiający w przedmiotowym postępowaniu o udzielenie zamówienia </w:t>
            </w:r>
            <w:r>
              <w:rPr>
                <w:b/>
                <w:u w:val="single"/>
                <w:lang w:eastAsia="en-US"/>
              </w:rPr>
              <w:t>żąda</w:t>
            </w:r>
            <w:r>
              <w:rPr>
                <w:u w:val="single"/>
                <w:lang w:eastAsia="en-US"/>
              </w:rPr>
              <w:t xml:space="preserve"> </w:t>
            </w:r>
            <w:r>
              <w:rPr>
                <w:lang w:eastAsia="en-US"/>
              </w:rPr>
              <w:t xml:space="preserve">złożenia następujących podmiotowych środków dowodowych na </w:t>
            </w:r>
            <w:r>
              <w:rPr>
                <w:u w:val="single"/>
                <w:lang w:eastAsia="en-US"/>
              </w:rPr>
              <w:t>potwierdzenie braku podstaw wykluczenia.</w:t>
            </w:r>
          </w:p>
          <w:p w14:paraId="234C86B7" w14:textId="77777777" w:rsidR="00E94675" w:rsidRDefault="00E94675" w:rsidP="00E94675">
            <w:pPr>
              <w:widowControl/>
              <w:autoSpaceDE/>
              <w:adjustRightInd/>
              <w:spacing w:before="240"/>
              <w:jc w:val="both"/>
              <w:rPr>
                <w:lang w:eastAsia="en-US"/>
              </w:rPr>
            </w:pPr>
            <w:r>
              <w:rPr>
                <w:lang w:eastAsia="en-US"/>
              </w:rPr>
              <w:t xml:space="preserve">- aktualne na dzień składania ofert oświadczenie o spełnianiu warunków udziału w postępowaniu oraz o braku podstaw do wykluczenia z postępowania (art. 125 ust. 1 </w:t>
            </w:r>
            <w:proofErr w:type="spellStart"/>
            <w:r>
              <w:rPr>
                <w:lang w:eastAsia="en-US"/>
              </w:rPr>
              <w:t>Pzp</w:t>
            </w:r>
            <w:proofErr w:type="spellEnd"/>
            <w:r>
              <w:rPr>
                <w:lang w:eastAsia="en-US"/>
              </w:rPr>
              <w:t xml:space="preserve">)– zgodnie z </w:t>
            </w:r>
            <w:r>
              <w:rPr>
                <w:b/>
                <w:lang w:eastAsia="en-US"/>
              </w:rPr>
              <w:t>Załącznikiem do SWZ.</w:t>
            </w:r>
          </w:p>
          <w:p w14:paraId="49D8E9D4" w14:textId="77777777" w:rsidR="00E94675" w:rsidRDefault="00E94675" w:rsidP="00E94675">
            <w:pPr>
              <w:jc w:val="both"/>
              <w:rPr>
                <w:lang w:eastAsia="en-US"/>
              </w:rPr>
            </w:pPr>
          </w:p>
          <w:p w14:paraId="218F5192" w14:textId="77777777" w:rsidR="00E94675" w:rsidRDefault="00E94675" w:rsidP="00E94675">
            <w:pPr>
              <w:jc w:val="both"/>
              <w:rPr>
                <w:lang w:eastAsia="en-US"/>
              </w:rPr>
            </w:pPr>
            <w:r>
              <w:rPr>
                <w:lang w:eastAsia="en-US"/>
              </w:rPr>
              <w:t xml:space="preserve">Na podstawie art. 273 ust 1pkt  2 </w:t>
            </w:r>
            <w:proofErr w:type="spellStart"/>
            <w:r>
              <w:rPr>
                <w:lang w:eastAsia="en-US"/>
              </w:rPr>
              <w:t>Pzp</w:t>
            </w:r>
            <w:proofErr w:type="spellEnd"/>
            <w:r>
              <w:rPr>
                <w:lang w:eastAsia="en-US"/>
              </w:rPr>
              <w:t xml:space="preserve"> Zamawiający w przedmiotowym postępowaniu o udzielenie zamówienia </w:t>
            </w:r>
            <w:r>
              <w:rPr>
                <w:b/>
                <w:lang w:eastAsia="en-US"/>
              </w:rPr>
              <w:t>żąda</w:t>
            </w:r>
            <w:r>
              <w:rPr>
                <w:lang w:eastAsia="en-US"/>
              </w:rPr>
              <w:t xml:space="preserve"> złożenia następujących podmiotowych środków dowodowych na </w:t>
            </w:r>
            <w:r>
              <w:rPr>
                <w:u w:val="single"/>
                <w:lang w:eastAsia="en-US"/>
              </w:rPr>
              <w:t>potwierdzenie spełniania warunków udziału w postępowaniu</w:t>
            </w:r>
          </w:p>
          <w:p w14:paraId="12390291" w14:textId="77777777" w:rsidR="00E94675" w:rsidRDefault="00E94675" w:rsidP="00E94675">
            <w:pPr>
              <w:pStyle w:val="Akapitzlist"/>
              <w:widowControl/>
              <w:autoSpaceDE/>
              <w:adjustRightInd/>
              <w:spacing w:before="160"/>
              <w:ind w:left="454"/>
              <w:jc w:val="both"/>
              <w:rPr>
                <w:lang w:eastAsia="en-US"/>
              </w:rPr>
            </w:pPr>
          </w:p>
          <w:p w14:paraId="302434D1" w14:textId="77777777" w:rsidR="00E94675" w:rsidRDefault="00E94675" w:rsidP="00E94675">
            <w:pPr>
              <w:pStyle w:val="Akapitzlist"/>
              <w:widowControl/>
              <w:numPr>
                <w:ilvl w:val="0"/>
                <w:numId w:val="26"/>
              </w:numPr>
              <w:autoSpaceDE/>
              <w:adjustRightInd/>
              <w:spacing w:before="160"/>
              <w:ind w:left="454"/>
              <w:jc w:val="both"/>
              <w:rPr>
                <w:b/>
                <w:u w:val="single"/>
                <w:lang w:eastAsia="en-US"/>
              </w:rPr>
            </w:pPr>
            <w:r>
              <w:rPr>
                <w:b/>
                <w:lang w:eastAsia="en-US"/>
              </w:rPr>
              <w:t xml:space="preserve">wykazu robót budowlanych </w:t>
            </w:r>
            <w:r>
              <w:rPr>
                <w:lang w:eastAsia="en-US"/>
              </w:rPr>
              <w:t xml:space="preserve">wykonanych nie wcześniej niż w </w:t>
            </w:r>
            <w:r>
              <w:rPr>
                <w:b/>
                <w:lang w:eastAsia="en-US"/>
              </w:rPr>
              <w:t>okresie ostatnich 5 lat</w:t>
            </w:r>
            <w:r>
              <w:rPr>
                <w:lang w:eastAsia="en-US"/>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5871C604" w14:textId="77777777" w:rsidR="00E94675" w:rsidRDefault="00E94675" w:rsidP="00E94675">
            <w:pPr>
              <w:rPr>
                <w:lang w:eastAsia="en-US"/>
              </w:rPr>
            </w:pPr>
          </w:p>
          <w:p w14:paraId="1A94B4A4" w14:textId="77777777" w:rsidR="00E94675" w:rsidRDefault="00E94675" w:rsidP="00421B2B">
            <w:pPr>
              <w:widowControl/>
              <w:autoSpaceDE/>
              <w:adjustRightInd/>
              <w:jc w:val="both"/>
              <w:rPr>
                <w:lang w:eastAsia="en-US"/>
              </w:rPr>
            </w:pPr>
          </w:p>
          <w:p w14:paraId="55E2C414" w14:textId="77777777" w:rsidR="00E94675" w:rsidRDefault="00E94675" w:rsidP="00E94675">
            <w:pPr>
              <w:jc w:val="both"/>
              <w:rPr>
                <w:lang w:eastAsia="en-US"/>
              </w:rPr>
            </w:pPr>
            <w:r>
              <w:rPr>
                <w:lang w:eastAsia="en-US"/>
              </w:rPr>
              <w:t xml:space="preserve">Wzory wykazów i oświadczeń o których mowa powyżej znajdują się na stronie </w:t>
            </w:r>
            <w:r>
              <w:rPr>
                <w:lang w:eastAsia="en-US"/>
              </w:rPr>
              <w:lastRenderedPageBreak/>
              <w:t xml:space="preserve">internetowej Zamawiającego pod adresem </w:t>
            </w:r>
            <w:hyperlink r:id="rId10" w:history="1">
              <w:r>
                <w:rPr>
                  <w:rStyle w:val="Hipercze"/>
                  <w:lang w:eastAsia="en-US"/>
                </w:rPr>
                <w:t>http://www.pzdw.pl/zamowienia-publiczne/inne-informacje</w:t>
              </w:r>
            </w:hyperlink>
            <w:r>
              <w:rPr>
                <w:lang w:eastAsia="en-US"/>
              </w:rPr>
              <w:t xml:space="preserve"> </w:t>
            </w:r>
          </w:p>
          <w:p w14:paraId="5170CC52" w14:textId="77777777" w:rsidR="00E94675" w:rsidRPr="00A639C4" w:rsidRDefault="00E94675" w:rsidP="00E94675">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72654A">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E70D0C" w:rsidRPr="00A639C4" w:rsidRDefault="00E70D0C" w:rsidP="0030162E">
            <w:pP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1E0EF6" w:rsidRPr="00A639C4" w14:paraId="1FDBEECD" w14:textId="77777777" w:rsidTr="009E04CE">
        <w:tc>
          <w:tcPr>
            <w:tcW w:w="1526" w:type="dxa"/>
            <w:tcBorders>
              <w:bottom w:val="single" w:sz="4" w:space="0" w:color="auto"/>
            </w:tcBorders>
          </w:tcPr>
          <w:p w14:paraId="6BC33FCA"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0A37BD25" w14:textId="77777777" w:rsidR="001E0EF6" w:rsidRPr="00A639C4" w:rsidRDefault="001E0EF6" w:rsidP="001E0EF6">
            <w:pPr>
              <w:jc w:val="both"/>
              <w:rPr>
                <w:b/>
                <w:color w:val="000000"/>
                <w:u w:val="single"/>
              </w:rPr>
            </w:pPr>
            <w:r>
              <w:rPr>
                <w:b/>
                <w:color w:val="000000"/>
                <w:u w:val="single"/>
              </w:rPr>
              <w:t>W</w:t>
            </w:r>
            <w:r w:rsidRPr="00A639C4">
              <w:rPr>
                <w:b/>
                <w:color w:val="000000"/>
                <w:u w:val="single"/>
              </w:rPr>
              <w:t>raz z ofertą Wykonawca zobowiązany jest złożyć:</w:t>
            </w:r>
          </w:p>
          <w:p w14:paraId="175FE393" w14:textId="77777777" w:rsidR="001E0EF6" w:rsidRPr="00A639C4" w:rsidRDefault="001E0EF6" w:rsidP="001E0EF6">
            <w:pPr>
              <w:jc w:val="both"/>
              <w:rPr>
                <w:color w:val="000000"/>
              </w:rPr>
            </w:pPr>
          </w:p>
          <w:p w14:paraId="54AA3B8B" w14:textId="77777777" w:rsidR="001E0EF6" w:rsidRDefault="001E0EF6" w:rsidP="001E0EF6">
            <w:pPr>
              <w:pStyle w:val="Akapitzlist"/>
              <w:numPr>
                <w:ilvl w:val="0"/>
                <w:numId w:val="7"/>
              </w:numPr>
              <w:jc w:val="both"/>
              <w:rPr>
                <w:color w:val="000000"/>
              </w:rPr>
            </w:pPr>
            <w:r w:rsidRPr="00B53C74">
              <w:rPr>
                <w:color w:val="000000"/>
              </w:rPr>
              <w:t>ZAŁĄCZNIK NR 1 DO OFERTY</w:t>
            </w:r>
            <w:r>
              <w:rPr>
                <w:color w:val="000000"/>
              </w:rPr>
              <w:t>:</w:t>
            </w:r>
          </w:p>
          <w:p w14:paraId="21BB25BB" w14:textId="77777777" w:rsidR="001E0EF6" w:rsidRDefault="001E0EF6" w:rsidP="001E0EF6">
            <w:pPr>
              <w:pStyle w:val="Akapitzlist"/>
              <w:ind w:left="720"/>
              <w:jc w:val="both"/>
              <w:rPr>
                <w:color w:val="000000"/>
              </w:rPr>
            </w:pPr>
            <w:r w:rsidRPr="00B53C74">
              <w:rPr>
                <w:color w:val="000000"/>
              </w:rPr>
              <w:t>Oświadczenie o braku podstaw do wykluczenia,</w:t>
            </w:r>
            <w:r>
              <w:rPr>
                <w:color w:val="000000"/>
              </w:rPr>
              <w:t xml:space="preserve"> </w:t>
            </w:r>
          </w:p>
          <w:p w14:paraId="23A32F6E" w14:textId="77777777" w:rsidR="001E0EF6" w:rsidRPr="00B53C74" w:rsidRDefault="001E0EF6" w:rsidP="001E0EF6">
            <w:pPr>
              <w:pStyle w:val="Akapitzlist"/>
              <w:ind w:left="720"/>
              <w:jc w:val="both"/>
              <w:rPr>
                <w:color w:val="000000"/>
              </w:rPr>
            </w:pPr>
            <w:r w:rsidRPr="00B53C74">
              <w:rPr>
                <w:color w:val="000000"/>
              </w:rPr>
              <w:t>Oświadczenie o spełnieniu warunków udziału w postępowaniu</w:t>
            </w:r>
            <w:r>
              <w:rPr>
                <w:color w:val="000000"/>
              </w:rPr>
              <w:t>,</w:t>
            </w:r>
          </w:p>
          <w:p w14:paraId="465F6727" w14:textId="77777777" w:rsidR="001E0EF6" w:rsidRPr="00B53C74" w:rsidRDefault="001E0EF6" w:rsidP="001E0EF6">
            <w:pPr>
              <w:pStyle w:val="Akapitzlist"/>
              <w:ind w:left="720"/>
              <w:jc w:val="both"/>
              <w:rPr>
                <w:color w:val="000000"/>
              </w:rPr>
            </w:pPr>
            <w:r w:rsidRPr="00B53C74">
              <w:rPr>
                <w:color w:val="000000"/>
              </w:rPr>
              <w:t>Oświadczenie dot. posługiwania się certyfikatem</w:t>
            </w:r>
          </w:p>
          <w:p w14:paraId="550514FD" w14:textId="77777777" w:rsidR="001E0EF6" w:rsidRDefault="001E0EF6" w:rsidP="001E0EF6">
            <w:pPr>
              <w:pStyle w:val="Akapitzlist"/>
              <w:numPr>
                <w:ilvl w:val="0"/>
                <w:numId w:val="7"/>
              </w:numPr>
              <w:jc w:val="both"/>
              <w:rPr>
                <w:color w:val="000000"/>
              </w:rPr>
            </w:pPr>
            <w:r w:rsidRPr="00B53C74">
              <w:rPr>
                <w:color w:val="000000"/>
              </w:rPr>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3F03153D" w14:textId="77777777" w:rsidR="001E0EF6" w:rsidRPr="00DD6029" w:rsidRDefault="001E0EF6" w:rsidP="001E0EF6">
            <w:pPr>
              <w:pStyle w:val="Akapitzlist"/>
              <w:ind w:left="720"/>
              <w:jc w:val="both"/>
              <w:rPr>
                <w:color w:val="000000"/>
              </w:rPr>
            </w:pPr>
            <w:r>
              <w:rPr>
                <w:color w:val="000000"/>
              </w:rPr>
              <w:t>O</w:t>
            </w:r>
            <w:r w:rsidRPr="00DD6029">
              <w:rPr>
                <w:color w:val="000000"/>
              </w:rPr>
              <w:t>świadczenie</w:t>
            </w:r>
            <w:r>
              <w:rPr>
                <w:color w:val="000000"/>
              </w:rPr>
              <w:t xml:space="preserve"> </w:t>
            </w:r>
            <w:r w:rsidRPr="00DD6029">
              <w:rPr>
                <w:color w:val="000000"/>
              </w:rPr>
              <w:t xml:space="preserve">wykonawców wspólnie ubiegających się o udzielenie zamówienia </w:t>
            </w:r>
            <w:r>
              <w:rPr>
                <w:color w:val="000000"/>
              </w:rPr>
              <w:t xml:space="preserve">składane </w:t>
            </w:r>
            <w:r w:rsidRPr="00DD6029">
              <w:rPr>
                <w:color w:val="000000"/>
              </w:rPr>
              <w:t xml:space="preserve">na podstawie art. 117 ust. 4 (jeżeli dotyczy </w:t>
            </w:r>
            <w:r>
              <w:rPr>
                <w:color w:val="000000"/>
              </w:rPr>
              <w:t>- np.</w:t>
            </w:r>
            <w:r w:rsidRPr="00DD6029">
              <w:rPr>
                <w:color w:val="000000"/>
              </w:rPr>
              <w:t xml:space="preserve"> konsorcja, spółki cywilne)</w:t>
            </w:r>
            <w:r>
              <w:rPr>
                <w:color w:val="000000"/>
              </w:rPr>
              <w:t>,</w:t>
            </w:r>
          </w:p>
          <w:p w14:paraId="1DB0D6F2" w14:textId="13B8A714" w:rsidR="001E0EF6" w:rsidRPr="001E0EF6" w:rsidRDefault="001E0EF6" w:rsidP="001E0EF6">
            <w:pPr>
              <w:pStyle w:val="Akapitzlist"/>
              <w:numPr>
                <w:ilvl w:val="0"/>
                <w:numId w:val="7"/>
              </w:numPr>
              <w:jc w:val="both"/>
              <w:rPr>
                <w:color w:val="000000"/>
              </w:rPr>
            </w:pPr>
            <w:r w:rsidRPr="001E0EF6">
              <w:rPr>
                <w:color w:val="000000"/>
              </w:rPr>
              <w:t>Kosztorys Ofertow</w:t>
            </w:r>
            <w:r w:rsidR="00E94675">
              <w:rPr>
                <w:color w:val="000000"/>
              </w:rPr>
              <w:t>y</w:t>
            </w:r>
            <w:r w:rsidRPr="001E0EF6">
              <w:rPr>
                <w:color w:val="000000"/>
              </w:rPr>
              <w:t xml:space="preserve"> </w:t>
            </w:r>
          </w:p>
          <w:p w14:paraId="5E0E3600" w14:textId="77777777" w:rsidR="001E0EF6" w:rsidRPr="00A639C4" w:rsidRDefault="001E0EF6" w:rsidP="001E0EF6">
            <w:pPr>
              <w:pStyle w:val="Akapitzlist"/>
              <w:numPr>
                <w:ilvl w:val="0"/>
                <w:numId w:val="7"/>
              </w:numPr>
              <w:jc w:val="both"/>
              <w:rPr>
                <w:color w:val="000000"/>
              </w:rPr>
            </w:pPr>
            <w:r w:rsidRPr="00A639C4">
              <w:rPr>
                <w:color w:val="000000"/>
              </w:rPr>
              <w:t>zobowiązanie innego podmiotu, o którym mowa w SWZ (jeżeli dotyczy);</w:t>
            </w:r>
          </w:p>
          <w:p w14:paraId="78F47AB0" w14:textId="50F705D3" w:rsidR="001E0EF6" w:rsidRDefault="001E0EF6" w:rsidP="001E0EF6">
            <w:pPr>
              <w:pStyle w:val="Akapitzlist"/>
              <w:numPr>
                <w:ilvl w:val="0"/>
                <w:numId w:val="7"/>
              </w:numPr>
              <w:jc w:val="both"/>
              <w:rPr>
                <w:color w:val="000000"/>
              </w:rPr>
            </w:pPr>
            <w:r w:rsidRPr="00A639C4">
              <w:rPr>
                <w:color w:val="000000"/>
              </w:rPr>
              <w:t>dokumenty, z których wynika prawo do podpisania oferty; odpowiednie pełnomocnictwa (jeżeli dotyczy)</w:t>
            </w:r>
          </w:p>
          <w:p w14:paraId="3EE0C246" w14:textId="57EC18D9" w:rsidR="006C5C99" w:rsidRPr="00A639C4" w:rsidRDefault="006C5C99" w:rsidP="001E0EF6">
            <w:pPr>
              <w:pStyle w:val="Akapitzlist"/>
              <w:numPr>
                <w:ilvl w:val="0"/>
                <w:numId w:val="7"/>
              </w:numPr>
              <w:jc w:val="both"/>
              <w:rPr>
                <w:color w:val="000000"/>
              </w:rPr>
            </w:pPr>
            <w:r>
              <w:rPr>
                <w:color w:val="000000"/>
              </w:rPr>
              <w:t>protokół z wizji lokalnej</w:t>
            </w:r>
          </w:p>
          <w:p w14:paraId="7F7AAA15" w14:textId="77777777" w:rsidR="001E0EF6" w:rsidRPr="00A639C4" w:rsidRDefault="001E0EF6" w:rsidP="001E0EF6">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72654A">
            <w:pPr>
              <w:ind w:left="720"/>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4475C977" w:rsidR="00E70D0C" w:rsidRPr="00FD630F" w:rsidRDefault="00E70D0C" w:rsidP="00E70D0C">
            <w:pPr>
              <w:widowControl/>
              <w:autoSpaceDE/>
              <w:autoSpaceDN/>
              <w:adjustRightInd/>
              <w:jc w:val="both"/>
              <w:rPr>
                <w:rFonts w:eastAsia="Calibri"/>
              </w:rPr>
            </w:pPr>
            <w:r w:rsidRPr="00FD630F">
              <w:rPr>
                <w:rFonts w:eastAsia="Calibri"/>
              </w:rPr>
              <w:t xml:space="preserve">Termin składania ofert </w:t>
            </w:r>
            <w:r w:rsidR="00FD630F" w:rsidRPr="00FD630F">
              <w:rPr>
                <w:b/>
              </w:rPr>
              <w:t>11.09</w:t>
            </w:r>
            <w:r w:rsidR="00F6220F" w:rsidRPr="00FD630F">
              <w:rPr>
                <w:b/>
              </w:rPr>
              <w:t xml:space="preserve">.2026 godzina </w:t>
            </w:r>
            <w:r w:rsidR="00421B2B">
              <w:rPr>
                <w:b/>
              </w:rPr>
              <w:t>10</w:t>
            </w:r>
            <w:r w:rsidR="00F6220F" w:rsidRPr="00FD630F">
              <w:rPr>
                <w:b/>
              </w:rPr>
              <w:t>:00</w:t>
            </w:r>
          </w:p>
          <w:p w14:paraId="2A4051D0" w14:textId="584B77CB" w:rsidR="00E70D0C" w:rsidRPr="00FD630F" w:rsidRDefault="00E70D0C" w:rsidP="00E70D0C">
            <w:pPr>
              <w:widowControl/>
              <w:autoSpaceDE/>
              <w:autoSpaceDN/>
              <w:adjustRightInd/>
              <w:jc w:val="both"/>
              <w:rPr>
                <w:rFonts w:eastAsia="Calibri"/>
              </w:rPr>
            </w:pPr>
            <w:r w:rsidRPr="00FD630F">
              <w:rPr>
                <w:rFonts w:eastAsia="Calibri"/>
              </w:rPr>
              <w:t xml:space="preserve">Termin otwarcia ofert </w:t>
            </w:r>
            <w:r w:rsidR="00FD630F" w:rsidRPr="00FD630F">
              <w:rPr>
                <w:b/>
              </w:rPr>
              <w:t>11.09</w:t>
            </w:r>
            <w:r w:rsidR="00F6220F" w:rsidRPr="00FD630F">
              <w:rPr>
                <w:b/>
              </w:rPr>
              <w:t xml:space="preserve">.2026 r. godzina </w:t>
            </w:r>
            <w:r w:rsidR="00421B2B">
              <w:rPr>
                <w:b/>
              </w:rPr>
              <w:t>10</w:t>
            </w:r>
            <w:r w:rsidR="00F6220F" w:rsidRPr="00FD630F">
              <w:rPr>
                <w:b/>
              </w:rPr>
              <w:t>:10</w:t>
            </w:r>
          </w:p>
          <w:p w14:paraId="7B2FE857" w14:textId="008F5D20" w:rsidR="00E70D0C" w:rsidRPr="00FD630F" w:rsidRDefault="00E70D0C" w:rsidP="00E70D0C">
            <w:pPr>
              <w:tabs>
                <w:tab w:val="left" w:pos="408"/>
              </w:tabs>
              <w:spacing w:before="60" w:after="60"/>
              <w:rPr>
                <w:b/>
              </w:rPr>
            </w:pPr>
            <w:r w:rsidRPr="00FD630F">
              <w:t xml:space="preserve">Ofertę należy złożyć na zasadach określonych w </w:t>
            </w:r>
            <w:proofErr w:type="spellStart"/>
            <w:r w:rsidRPr="00FD630F">
              <w:t>Pzp</w:t>
            </w:r>
            <w:proofErr w:type="spellEnd"/>
            <w:r w:rsidRPr="00FD630F">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FD630F" w:rsidRDefault="00E70D0C" w:rsidP="00E70D0C">
            <w:pPr>
              <w:tabs>
                <w:tab w:val="left" w:pos="408"/>
              </w:tabs>
              <w:spacing w:before="60" w:after="60"/>
              <w:rPr>
                <w:b/>
              </w:rPr>
            </w:pPr>
            <w:r w:rsidRPr="00FD630F">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4371D9DB" w:rsidR="00E70D0C" w:rsidRPr="00FD630F" w:rsidRDefault="00E70D0C" w:rsidP="00E70D0C">
            <w:pPr>
              <w:tabs>
                <w:tab w:val="left" w:pos="408"/>
              </w:tabs>
              <w:rPr>
                <w:b/>
                <w:bCs/>
              </w:rPr>
            </w:pPr>
            <w:r w:rsidRPr="00FD630F">
              <w:t xml:space="preserve">Termin związania ofertą do </w:t>
            </w:r>
            <w:r w:rsidR="00FD630F" w:rsidRPr="00FD630F">
              <w:rPr>
                <w:b/>
              </w:rPr>
              <w:t>10.10</w:t>
            </w:r>
            <w:r w:rsidR="00F6220F" w:rsidRPr="00FD630F">
              <w:rPr>
                <w:b/>
              </w:rPr>
              <w:t>.2026 r.</w:t>
            </w:r>
          </w:p>
          <w:p w14:paraId="51C92377" w14:textId="1FB4AF60" w:rsidR="00E70D0C" w:rsidRPr="00FD630F"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F6220F" w:rsidRDefault="00E70D0C" w:rsidP="00E70D0C">
            <w:pPr>
              <w:spacing w:before="100" w:after="100"/>
              <w:ind w:left="360"/>
              <w:jc w:val="center"/>
              <w:rPr>
                <w:b/>
                <w:bCs/>
              </w:rPr>
            </w:pPr>
            <w:r w:rsidRPr="00F6220F">
              <w:rPr>
                <w:b/>
                <w:bCs/>
              </w:rPr>
              <w:t>Opis kryteriów oceny ofert, wraz z podaniem wag tych kryteriów i sposobu oceny ofert</w:t>
            </w:r>
          </w:p>
        </w:tc>
      </w:tr>
      <w:tr w:rsidR="001E0EF6" w:rsidRPr="00A639C4" w14:paraId="5716D869" w14:textId="77777777" w:rsidTr="009E04CE">
        <w:tc>
          <w:tcPr>
            <w:tcW w:w="1526" w:type="dxa"/>
            <w:tcBorders>
              <w:bottom w:val="single" w:sz="4" w:space="0" w:color="auto"/>
            </w:tcBorders>
          </w:tcPr>
          <w:p w14:paraId="302B701E"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53A23952" w14:textId="77777777" w:rsidR="001E0EF6" w:rsidRPr="007F5104" w:rsidRDefault="001E0EF6" w:rsidP="001E0EF6">
            <w:pPr>
              <w:pStyle w:val="Akapitzlist"/>
              <w:widowControl/>
              <w:numPr>
                <w:ilvl w:val="0"/>
                <w:numId w:val="19"/>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117DEEF6" w14:textId="77777777" w:rsidR="001E0EF6" w:rsidRPr="007F5104" w:rsidRDefault="001E0EF6" w:rsidP="001E0EF6">
            <w:pPr>
              <w:pStyle w:val="Akapitzlist"/>
              <w:widowControl/>
              <w:numPr>
                <w:ilvl w:val="0"/>
                <w:numId w:val="3"/>
              </w:numPr>
              <w:tabs>
                <w:tab w:val="clear" w:pos="1800"/>
                <w:tab w:val="num" w:pos="1446"/>
              </w:tabs>
              <w:autoSpaceDE/>
              <w:autoSpaceDN/>
              <w:adjustRightInd/>
              <w:ind w:left="737"/>
            </w:pPr>
            <w:r w:rsidRPr="007F5104">
              <w:rPr>
                <w:b/>
              </w:rPr>
              <w:t>Cena (C)</w:t>
            </w:r>
            <w:r w:rsidRPr="007F5104">
              <w:t xml:space="preserve"> – waga kryterium 60 %;</w:t>
            </w:r>
          </w:p>
          <w:p w14:paraId="2745039F" w14:textId="77777777" w:rsidR="001E0EF6" w:rsidRPr="007F5104" w:rsidRDefault="001E0EF6" w:rsidP="001E0EF6">
            <w:pPr>
              <w:pStyle w:val="Akapitzlist"/>
              <w:widowControl/>
              <w:numPr>
                <w:ilvl w:val="0"/>
                <w:numId w:val="3"/>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1DA8C3B4" w14:textId="77777777" w:rsidR="001E0EF6" w:rsidRPr="007F5104" w:rsidRDefault="001E0EF6" w:rsidP="001E0EF6">
            <w:pPr>
              <w:pStyle w:val="Akapitzlist"/>
              <w:widowControl/>
              <w:numPr>
                <w:ilvl w:val="0"/>
                <w:numId w:val="19"/>
              </w:numPr>
              <w:tabs>
                <w:tab w:val="clear" w:pos="1800"/>
              </w:tabs>
              <w:autoSpaceDE/>
              <w:autoSpaceDN/>
              <w:adjustRightInd/>
              <w:spacing w:before="240"/>
              <w:ind w:left="426" w:hanging="426"/>
              <w:jc w:val="both"/>
            </w:pPr>
            <w:r w:rsidRPr="007F5104">
              <w:tab/>
              <w:t>Zasady oceny ofert w poszczególnych kryteriach:</w:t>
            </w:r>
          </w:p>
          <w:p w14:paraId="6E689B2B" w14:textId="77777777" w:rsidR="001E0EF6" w:rsidRPr="007F5104" w:rsidRDefault="001E0EF6" w:rsidP="001E0EF6">
            <w:pPr>
              <w:pStyle w:val="Akapitzlist"/>
              <w:widowControl/>
              <w:numPr>
                <w:ilvl w:val="0"/>
                <w:numId w:val="20"/>
              </w:numPr>
              <w:autoSpaceDE/>
              <w:autoSpaceDN/>
              <w:adjustRightInd/>
              <w:spacing w:before="240"/>
              <w:ind w:left="910" w:hanging="484"/>
              <w:contextualSpacing/>
              <w:jc w:val="both"/>
              <w:rPr>
                <w:b/>
              </w:rPr>
            </w:pPr>
            <w:r w:rsidRPr="007F5104">
              <w:rPr>
                <w:b/>
              </w:rPr>
              <w:tab/>
              <w:t>Cena (C) – waga kryterium 60 %</w:t>
            </w:r>
          </w:p>
          <w:p w14:paraId="3E15A51A" w14:textId="77777777" w:rsidR="001E0EF6" w:rsidRPr="007F5104" w:rsidRDefault="001E0EF6" w:rsidP="001E0EF6">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5F6BA040" w14:textId="77777777" w:rsidR="001E0EF6" w:rsidRPr="007F5104" w:rsidRDefault="001E0EF6" w:rsidP="001E0EF6">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3EEF8DDE" w14:textId="77777777" w:rsidR="001E0EF6" w:rsidRPr="007F5104" w:rsidRDefault="001E0EF6" w:rsidP="001E0EF6">
            <w:pPr>
              <w:pStyle w:val="Akapitzlist"/>
              <w:ind w:left="1452"/>
              <w:jc w:val="both"/>
              <w:rPr>
                <w:b/>
              </w:rPr>
            </w:pPr>
            <w:r w:rsidRPr="007F5104">
              <w:rPr>
                <w:b/>
              </w:rPr>
              <w:t>cena oferty ocenianej brutto</w:t>
            </w:r>
          </w:p>
          <w:p w14:paraId="07225698" w14:textId="77777777" w:rsidR="001E0EF6" w:rsidRPr="007F5104" w:rsidRDefault="001E0EF6" w:rsidP="001E0EF6">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B60A9A2" w14:textId="77777777" w:rsidR="001E0EF6" w:rsidRPr="007F5104" w:rsidRDefault="001E0EF6" w:rsidP="001E0EF6">
            <w:pPr>
              <w:widowControl/>
              <w:autoSpaceDE/>
              <w:autoSpaceDN/>
              <w:adjustRightInd/>
              <w:contextualSpacing/>
              <w:jc w:val="both"/>
            </w:pPr>
            <w:r w:rsidRPr="007F5104">
              <w:t>Cena ofertowa brutto musi uwzględniać wszelkie koszty jakie Wykonawca poniesie w związku z realizacją przedmiotu zamówienia.</w:t>
            </w:r>
          </w:p>
          <w:p w14:paraId="56589054" w14:textId="77777777" w:rsidR="001E0EF6" w:rsidRPr="007F5104" w:rsidRDefault="001E0EF6" w:rsidP="001E0EF6">
            <w:pPr>
              <w:pStyle w:val="Akapitzlist"/>
              <w:widowControl/>
              <w:autoSpaceDE/>
              <w:autoSpaceDN/>
              <w:adjustRightInd/>
              <w:ind w:left="1358"/>
              <w:contextualSpacing/>
              <w:jc w:val="both"/>
            </w:pPr>
          </w:p>
          <w:p w14:paraId="1EA5D69C" w14:textId="77777777" w:rsidR="001E0EF6" w:rsidRPr="007F5104" w:rsidRDefault="001E0EF6" w:rsidP="001E0EF6">
            <w:pPr>
              <w:pStyle w:val="Akapitzlist"/>
              <w:widowControl/>
              <w:autoSpaceDE/>
              <w:autoSpaceDN/>
              <w:adjustRightInd/>
              <w:ind w:left="1358"/>
              <w:contextualSpacing/>
              <w:jc w:val="both"/>
            </w:pPr>
          </w:p>
          <w:p w14:paraId="5B26EE52" w14:textId="77777777" w:rsidR="001E0EF6" w:rsidRPr="007F5104" w:rsidRDefault="001E0EF6" w:rsidP="001E0EF6">
            <w:pPr>
              <w:pStyle w:val="Akapitzlist"/>
              <w:widowControl/>
              <w:numPr>
                <w:ilvl w:val="0"/>
                <w:numId w:val="20"/>
              </w:numPr>
              <w:autoSpaceDE/>
              <w:autoSpaceDN/>
              <w:adjustRightInd/>
              <w:ind w:left="910" w:hanging="484"/>
              <w:contextualSpacing/>
              <w:jc w:val="both"/>
              <w:rPr>
                <w:b/>
              </w:rPr>
            </w:pPr>
            <w:r w:rsidRPr="007F5104">
              <w:rPr>
                <w:b/>
              </w:rPr>
              <w:tab/>
              <w:t>Kryterium jakościowe – okres gwarancji i rękojmi  za wady – waga kryterium 40 %</w:t>
            </w:r>
          </w:p>
          <w:p w14:paraId="7F919CD9" w14:textId="77777777" w:rsidR="001E0EF6" w:rsidRPr="007F5104" w:rsidRDefault="001E0EF6" w:rsidP="001E0EF6">
            <w:pPr>
              <w:widowControl/>
              <w:rPr>
                <w:rFonts w:eastAsiaTheme="minorHAnsi"/>
                <w:lang w:eastAsia="en-US"/>
              </w:rPr>
            </w:pPr>
          </w:p>
          <w:p w14:paraId="5548282F" w14:textId="77777777" w:rsidR="001E0EF6" w:rsidRPr="007F5104" w:rsidRDefault="001E0EF6" w:rsidP="001E0EF6">
            <w:pPr>
              <w:pStyle w:val="ZTIRPKTzmpkttiret"/>
              <w:spacing w:line="240" w:lineRule="auto"/>
              <w:ind w:left="0" w:firstLine="0"/>
              <w:rPr>
                <w:rFonts w:ascii="Arial" w:hAnsi="Arial"/>
                <w:sz w:val="20"/>
              </w:rPr>
            </w:pPr>
            <w:r w:rsidRPr="007F5104">
              <w:rPr>
                <w:rFonts w:ascii="Arial" w:hAnsi="Arial"/>
                <w:sz w:val="20"/>
              </w:rPr>
              <w:t>Opis sposobu obliczenia punktów:</w:t>
            </w:r>
          </w:p>
          <w:p w14:paraId="4C3A7468" w14:textId="77777777" w:rsidR="001E0EF6" w:rsidRPr="007F5104" w:rsidRDefault="001E0EF6" w:rsidP="001E0EF6">
            <w:pPr>
              <w:jc w:val="both"/>
            </w:pPr>
            <w:r w:rsidRPr="007F5104">
              <w:t>W tym kryterium zostanie przyznana następująca liczba punktów:</w:t>
            </w:r>
          </w:p>
          <w:p w14:paraId="799091BE" w14:textId="77777777" w:rsidR="001E0EF6" w:rsidRPr="007F5104" w:rsidRDefault="001E0EF6" w:rsidP="001E0EF6">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1E0EF6" w:rsidRPr="007F5104" w14:paraId="7EB32E2B"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A342FAB" w14:textId="77777777" w:rsidR="001E0EF6" w:rsidRPr="007F5104" w:rsidRDefault="001E0EF6" w:rsidP="0030162E">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7F158085" w14:textId="77777777" w:rsidR="001E0EF6" w:rsidRPr="001E0EF6" w:rsidRDefault="001E0EF6" w:rsidP="0030162E">
                  <w:pPr>
                    <w:framePr w:hSpace="141" w:wrap="around" w:vAnchor="text" w:hAnchor="text" w:x="392" w:y="1"/>
                    <w:suppressOverlap/>
                    <w:jc w:val="center"/>
                    <w:rPr>
                      <w:b/>
                      <w:bCs/>
                    </w:rPr>
                  </w:pPr>
                  <w:r w:rsidRPr="001E0EF6">
                    <w:rPr>
                      <w:b/>
                      <w:bCs/>
                    </w:rPr>
                    <w:t>wariant</w:t>
                  </w:r>
                </w:p>
              </w:tc>
              <w:tc>
                <w:tcPr>
                  <w:tcW w:w="1134" w:type="dxa"/>
                  <w:tcBorders>
                    <w:top w:val="single" w:sz="4" w:space="0" w:color="auto"/>
                    <w:left w:val="nil"/>
                    <w:bottom w:val="single" w:sz="4" w:space="0" w:color="auto"/>
                    <w:right w:val="single" w:sz="4" w:space="0" w:color="auto"/>
                  </w:tcBorders>
                  <w:vAlign w:val="center"/>
                </w:tcPr>
                <w:p w14:paraId="76F06081" w14:textId="77777777" w:rsidR="001E0EF6" w:rsidRPr="001E0EF6" w:rsidRDefault="001E0EF6" w:rsidP="0030162E">
                  <w:pPr>
                    <w:framePr w:hSpace="141" w:wrap="around" w:vAnchor="text" w:hAnchor="text" w:x="392" w:y="1"/>
                    <w:suppressOverlap/>
                    <w:jc w:val="center"/>
                    <w:rPr>
                      <w:b/>
                      <w:bCs/>
                    </w:rPr>
                  </w:pPr>
                  <w:r w:rsidRPr="001E0EF6">
                    <w:rPr>
                      <w:b/>
                      <w:bCs/>
                    </w:rPr>
                    <w:t>punkty</w:t>
                  </w:r>
                </w:p>
              </w:tc>
            </w:tr>
            <w:tr w:rsidR="00E94675" w:rsidRPr="007F5104" w14:paraId="7D61CCB8"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AFF2AD2" w14:textId="00F6A6C7" w:rsidR="00E94675" w:rsidRPr="007F5104" w:rsidRDefault="00E94675" w:rsidP="0030162E">
                  <w:pPr>
                    <w:framePr w:hSpace="141" w:wrap="around" w:vAnchor="text" w:hAnchor="text" w:x="392" w:y="1"/>
                    <w:suppressOverlap/>
                    <w:jc w:val="center"/>
                    <w:rPr>
                      <w:bCs/>
                    </w:rPr>
                  </w:pPr>
                  <w:r>
                    <w:rPr>
                      <w:bCs/>
                      <w:lang w:eastAsia="en-US"/>
                    </w:rPr>
                    <w:t>1.</w:t>
                  </w:r>
                </w:p>
              </w:tc>
              <w:tc>
                <w:tcPr>
                  <w:tcW w:w="4575" w:type="dxa"/>
                  <w:tcBorders>
                    <w:top w:val="single" w:sz="4" w:space="0" w:color="auto"/>
                    <w:left w:val="nil"/>
                    <w:bottom w:val="single" w:sz="4" w:space="0" w:color="auto"/>
                    <w:right w:val="single" w:sz="4" w:space="0" w:color="auto"/>
                  </w:tcBorders>
                  <w:noWrap/>
                  <w:vAlign w:val="bottom"/>
                </w:tcPr>
                <w:p w14:paraId="6A1A9639" w14:textId="7D0144B4" w:rsidR="00E94675" w:rsidRPr="001E0EF6" w:rsidRDefault="00E94675" w:rsidP="0030162E">
                  <w:pPr>
                    <w:framePr w:hSpace="141" w:wrap="around" w:vAnchor="text" w:hAnchor="text" w:x="392" w:y="1"/>
                    <w:suppressOverlap/>
                    <w:jc w:val="center"/>
                    <w:rPr>
                      <w:bCs/>
                    </w:rPr>
                  </w:pPr>
                  <w:r>
                    <w:rPr>
                      <w:bCs/>
                      <w:lang w:eastAsia="en-US"/>
                    </w:rPr>
                    <w:t xml:space="preserve">Okres gwarancji i rękojmi </w:t>
                  </w:r>
                  <w:r>
                    <w:rPr>
                      <w:b/>
                      <w:bCs/>
                      <w:lang w:eastAsia="en-US"/>
                    </w:rPr>
                    <w:t>3</w:t>
                  </w:r>
                  <w:r>
                    <w:rPr>
                      <w:bCs/>
                      <w:lang w:eastAsia="en-US"/>
                    </w:rPr>
                    <w:t xml:space="preserve"> lata </w:t>
                  </w:r>
                </w:p>
              </w:tc>
              <w:tc>
                <w:tcPr>
                  <w:tcW w:w="1134" w:type="dxa"/>
                  <w:tcBorders>
                    <w:top w:val="single" w:sz="4" w:space="0" w:color="auto"/>
                    <w:left w:val="nil"/>
                    <w:bottom w:val="single" w:sz="4" w:space="0" w:color="auto"/>
                    <w:right w:val="single" w:sz="4" w:space="0" w:color="auto"/>
                  </w:tcBorders>
                  <w:vAlign w:val="center"/>
                </w:tcPr>
                <w:p w14:paraId="1902040B" w14:textId="36DBD892" w:rsidR="00E94675" w:rsidRPr="001E0EF6" w:rsidRDefault="00E94675" w:rsidP="0030162E">
                  <w:pPr>
                    <w:framePr w:hSpace="141" w:wrap="around" w:vAnchor="text" w:hAnchor="text" w:x="392" w:y="1"/>
                    <w:suppressOverlap/>
                    <w:jc w:val="center"/>
                    <w:rPr>
                      <w:bCs/>
                    </w:rPr>
                  </w:pPr>
                  <w:r>
                    <w:rPr>
                      <w:bCs/>
                      <w:lang w:eastAsia="en-US"/>
                    </w:rPr>
                    <w:t>0 pkt.</w:t>
                  </w:r>
                </w:p>
              </w:tc>
            </w:tr>
            <w:tr w:rsidR="00E94675" w:rsidRPr="007F5104" w14:paraId="583053CB"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2BF7ADEC" w14:textId="27855306" w:rsidR="00E94675" w:rsidRPr="007F5104" w:rsidRDefault="00E94675" w:rsidP="0030162E">
                  <w:pPr>
                    <w:framePr w:hSpace="141" w:wrap="around" w:vAnchor="text" w:hAnchor="text" w:x="392" w:y="1"/>
                    <w:suppressOverlap/>
                    <w:jc w:val="center"/>
                    <w:rPr>
                      <w:bCs/>
                    </w:rPr>
                  </w:pPr>
                  <w:r>
                    <w:rPr>
                      <w:bCs/>
                      <w:lang w:eastAsia="en-US"/>
                    </w:rPr>
                    <w:t>2.</w:t>
                  </w:r>
                </w:p>
              </w:tc>
              <w:tc>
                <w:tcPr>
                  <w:tcW w:w="4575" w:type="dxa"/>
                  <w:tcBorders>
                    <w:top w:val="single" w:sz="4" w:space="0" w:color="auto"/>
                    <w:left w:val="nil"/>
                    <w:bottom w:val="single" w:sz="4" w:space="0" w:color="auto"/>
                    <w:right w:val="single" w:sz="4" w:space="0" w:color="auto"/>
                  </w:tcBorders>
                  <w:noWrap/>
                  <w:vAlign w:val="bottom"/>
                </w:tcPr>
                <w:p w14:paraId="57D812F8" w14:textId="5A95F29A" w:rsidR="00E94675" w:rsidRPr="001E0EF6" w:rsidRDefault="00E94675" w:rsidP="0030162E">
                  <w:pPr>
                    <w:framePr w:hSpace="141" w:wrap="around" w:vAnchor="text" w:hAnchor="text" w:x="392" w:y="1"/>
                    <w:suppressOverlap/>
                    <w:jc w:val="center"/>
                    <w:rPr>
                      <w:bCs/>
                    </w:rPr>
                  </w:pPr>
                  <w:r>
                    <w:rPr>
                      <w:bCs/>
                      <w:lang w:eastAsia="en-US"/>
                    </w:rPr>
                    <w:t xml:space="preserve">Okres gwarancji i rękojmi </w:t>
                  </w:r>
                  <w:r>
                    <w:rPr>
                      <w:b/>
                      <w:bCs/>
                      <w:lang w:eastAsia="en-US"/>
                    </w:rPr>
                    <w:t xml:space="preserve">4 </w:t>
                  </w:r>
                  <w:r>
                    <w:rPr>
                      <w:bCs/>
                      <w:lang w:eastAsia="en-US"/>
                    </w:rPr>
                    <w:t>lata</w:t>
                  </w:r>
                </w:p>
              </w:tc>
              <w:tc>
                <w:tcPr>
                  <w:tcW w:w="1134" w:type="dxa"/>
                  <w:tcBorders>
                    <w:top w:val="single" w:sz="4" w:space="0" w:color="auto"/>
                    <w:left w:val="nil"/>
                    <w:bottom w:val="single" w:sz="4" w:space="0" w:color="auto"/>
                    <w:right w:val="single" w:sz="4" w:space="0" w:color="auto"/>
                  </w:tcBorders>
                  <w:vAlign w:val="center"/>
                </w:tcPr>
                <w:p w14:paraId="175CA4F0" w14:textId="2FD91407" w:rsidR="00E94675" w:rsidRPr="001E0EF6" w:rsidRDefault="00E94675" w:rsidP="0030162E">
                  <w:pPr>
                    <w:framePr w:hSpace="141" w:wrap="around" w:vAnchor="text" w:hAnchor="text" w:x="392" w:y="1"/>
                    <w:suppressOverlap/>
                    <w:jc w:val="center"/>
                    <w:rPr>
                      <w:bCs/>
                    </w:rPr>
                  </w:pPr>
                  <w:r>
                    <w:rPr>
                      <w:bCs/>
                      <w:lang w:eastAsia="en-US"/>
                    </w:rPr>
                    <w:t>20 pkt.</w:t>
                  </w:r>
                </w:p>
              </w:tc>
            </w:tr>
            <w:tr w:rsidR="00E94675" w:rsidRPr="007F5104" w14:paraId="572B488A"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tcPr>
                <w:p w14:paraId="05A8C6C9" w14:textId="35E210AF" w:rsidR="00E94675" w:rsidRPr="007F5104" w:rsidRDefault="00E94675" w:rsidP="0030162E">
                  <w:pPr>
                    <w:framePr w:hSpace="141" w:wrap="around" w:vAnchor="text" w:hAnchor="text" w:x="392" w:y="1"/>
                    <w:suppressOverlap/>
                    <w:jc w:val="center"/>
                    <w:rPr>
                      <w:bCs/>
                    </w:rPr>
                  </w:pPr>
                  <w:r>
                    <w:rPr>
                      <w:bCs/>
                      <w:lang w:eastAsia="en-US"/>
                    </w:rPr>
                    <w:t>3.</w:t>
                  </w:r>
                </w:p>
              </w:tc>
              <w:tc>
                <w:tcPr>
                  <w:tcW w:w="4575" w:type="dxa"/>
                  <w:tcBorders>
                    <w:top w:val="single" w:sz="4" w:space="0" w:color="auto"/>
                    <w:left w:val="nil"/>
                    <w:bottom w:val="single" w:sz="4" w:space="0" w:color="auto"/>
                    <w:right w:val="single" w:sz="4" w:space="0" w:color="auto"/>
                  </w:tcBorders>
                  <w:noWrap/>
                  <w:vAlign w:val="bottom"/>
                </w:tcPr>
                <w:p w14:paraId="36DEBE79" w14:textId="3CA6CFA2" w:rsidR="00E94675" w:rsidRPr="001E0EF6" w:rsidRDefault="00E94675" w:rsidP="0030162E">
                  <w:pPr>
                    <w:framePr w:hSpace="141" w:wrap="around" w:vAnchor="text" w:hAnchor="text" w:x="392" w:y="1"/>
                    <w:suppressOverlap/>
                    <w:jc w:val="center"/>
                    <w:rPr>
                      <w:b/>
                    </w:rPr>
                  </w:pPr>
                  <w:r>
                    <w:rPr>
                      <w:bCs/>
                      <w:lang w:eastAsia="en-US"/>
                    </w:rPr>
                    <w:t xml:space="preserve">Okres gwarancji i rękojmi </w:t>
                  </w:r>
                  <w:r>
                    <w:rPr>
                      <w:b/>
                      <w:bCs/>
                      <w:lang w:eastAsia="en-US"/>
                    </w:rPr>
                    <w:t xml:space="preserve">5 </w:t>
                  </w:r>
                  <w:r>
                    <w:rPr>
                      <w:bCs/>
                      <w:lang w:eastAsia="en-US"/>
                    </w:rPr>
                    <w:t>lat</w:t>
                  </w:r>
                </w:p>
              </w:tc>
              <w:tc>
                <w:tcPr>
                  <w:tcW w:w="1134" w:type="dxa"/>
                  <w:tcBorders>
                    <w:top w:val="single" w:sz="4" w:space="0" w:color="auto"/>
                    <w:left w:val="nil"/>
                    <w:bottom w:val="single" w:sz="4" w:space="0" w:color="auto"/>
                    <w:right w:val="single" w:sz="4" w:space="0" w:color="auto"/>
                  </w:tcBorders>
                  <w:vAlign w:val="center"/>
                </w:tcPr>
                <w:p w14:paraId="1A3DFD4E" w14:textId="66784D52" w:rsidR="00E94675" w:rsidRPr="001E0EF6" w:rsidRDefault="00E94675" w:rsidP="0030162E">
                  <w:pPr>
                    <w:framePr w:hSpace="141" w:wrap="around" w:vAnchor="text" w:hAnchor="text" w:x="392" w:y="1"/>
                    <w:suppressOverlap/>
                    <w:jc w:val="center"/>
                    <w:rPr>
                      <w:bCs/>
                    </w:rPr>
                  </w:pPr>
                  <w:r>
                    <w:rPr>
                      <w:bCs/>
                      <w:lang w:eastAsia="en-US"/>
                    </w:rPr>
                    <w:t>40 pkt.</w:t>
                  </w:r>
                </w:p>
              </w:tc>
            </w:tr>
          </w:tbl>
          <w:p w14:paraId="0F700259" w14:textId="3047548D" w:rsidR="001E0EF6" w:rsidRPr="00A639C4" w:rsidRDefault="001E0EF6" w:rsidP="001E0EF6">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72654A">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w:t>
            </w:r>
            <w:r w:rsidRPr="007F5104">
              <w:lastRenderedPageBreak/>
              <w:t>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lastRenderedPageBreak/>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3D72DA9E" w14:textId="77777777" w:rsidR="00E70D0C" w:rsidRPr="007F5104" w:rsidRDefault="00E70D0C" w:rsidP="00AD03C1">
            <w:pPr>
              <w:pStyle w:val="Akapitzlist"/>
              <w:numPr>
                <w:ilvl w:val="0"/>
                <w:numId w:val="4"/>
              </w:numPr>
              <w:jc w:val="both"/>
            </w:pPr>
            <w:r w:rsidRPr="007F5104">
              <w:t>Mariusz Górak – Naczelnik Wydziału Zamówień Publicznych</w:t>
            </w:r>
          </w:p>
          <w:p w14:paraId="6898E49C" w14:textId="3CBBD6AE" w:rsidR="00E70D0C" w:rsidRDefault="001D73C0" w:rsidP="00E70D0C">
            <w:pPr>
              <w:tabs>
                <w:tab w:val="left" w:pos="408"/>
              </w:tabs>
            </w:pPr>
            <w:r>
              <w:t xml:space="preserve">- Paweł Gierucki – </w:t>
            </w:r>
            <w:r w:rsidR="00E70D0C" w:rsidRPr="007F5104">
              <w:t xml:space="preserve">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1" w:name="_Hlk155339952"/>
            <w:r w:rsidRPr="00293AE1">
              <w:rPr>
                <w:b/>
                <w:bCs/>
                <w:color w:val="FFFFFF" w:themeColor="background1"/>
              </w:rPr>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11"/>
      <w:footerReference w:type="default" r:id="rId12"/>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2A89D" w14:textId="77777777" w:rsidR="000663AF" w:rsidRDefault="000663AF" w:rsidP="00235CCF">
      <w:r>
        <w:separator/>
      </w:r>
    </w:p>
  </w:endnote>
  <w:endnote w:type="continuationSeparator" w:id="0">
    <w:p w14:paraId="3EFABB46" w14:textId="77777777" w:rsidR="000663AF" w:rsidRDefault="000663AF"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2B201447" w:rsidR="008800FD" w:rsidRDefault="008800FD" w:rsidP="00E70D0C">
          <w:pPr>
            <w:pStyle w:val="Stopka"/>
            <w:jc w:val="center"/>
          </w:pPr>
          <w:r>
            <w:rPr>
              <w:b/>
              <w:bCs/>
            </w:rPr>
            <w:t xml:space="preserve">- </w:t>
          </w:r>
          <w:r w:rsidRPr="00971921">
            <w:rPr>
              <w:b/>
              <w:bCs/>
            </w:rPr>
            <w:t>wersja</w:t>
          </w:r>
          <w:r w:rsidR="000D24C2">
            <w:rPr>
              <w:b/>
              <w:bCs/>
            </w:rPr>
            <w:t xml:space="preserve"> </w:t>
          </w:r>
          <w:r w:rsidR="00055580">
            <w:rPr>
              <w:b/>
              <w:bCs/>
            </w:rPr>
            <w:t>4</w:t>
          </w:r>
          <w:r w:rsidR="000D24C2">
            <w:rPr>
              <w:b/>
              <w:bCs/>
            </w:rPr>
            <w:t>.</w:t>
          </w:r>
          <w:r w:rsidRPr="00971921">
            <w:rPr>
              <w:b/>
              <w:bCs/>
            </w:rPr>
            <w:t>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994619">
            <w:rPr>
              <w:b/>
              <w:bCs/>
              <w:noProof/>
            </w:rPr>
            <w:t>21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994619">
            <w:rPr>
              <w:b/>
              <w:bCs/>
              <w:noProof/>
            </w:rPr>
            <w:t>21</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9584D" w14:textId="77777777" w:rsidR="000663AF" w:rsidRDefault="000663AF" w:rsidP="00235CCF">
      <w:r>
        <w:separator/>
      </w:r>
    </w:p>
  </w:footnote>
  <w:footnote w:type="continuationSeparator" w:id="0">
    <w:p w14:paraId="41C873CF" w14:textId="77777777" w:rsidR="000663AF" w:rsidRDefault="000663AF"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24"/>
      <w:gridCol w:w="5433"/>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
              <w:bCs/>
            </w:rPr>
          </w:pPr>
          <w:r w:rsidRPr="00B74C3B">
            <w:rPr>
              <w:bCs/>
            </w:rPr>
            <w:t>Numer referencyjny:</w:t>
          </w:r>
        </w:p>
        <w:p w14:paraId="08720CDD" w14:textId="77777777" w:rsidR="008800FD" w:rsidRDefault="008800FD" w:rsidP="00293AE1">
          <w:pPr>
            <w:pStyle w:val="Nagwek"/>
            <w:jc w:val="center"/>
            <w:rPr>
              <w:b/>
              <w:bCs/>
            </w:rPr>
          </w:pPr>
        </w:p>
        <w:p w14:paraId="1B88E4D8" w14:textId="12BC80CA" w:rsidR="008800FD" w:rsidRPr="00CA6529" w:rsidRDefault="008800FD" w:rsidP="00293AE1">
          <w:pPr>
            <w:pStyle w:val="Nagwek"/>
            <w:jc w:val="center"/>
            <w:rPr>
              <w:b/>
            </w:rPr>
          </w:pPr>
          <w:r w:rsidRPr="00B74C3B">
            <w:rPr>
              <w:b/>
              <w:bCs/>
            </w:rPr>
            <w:t>PZDW/WZP/243</w:t>
          </w:r>
          <w:r w:rsidR="0072654A">
            <w:rPr>
              <w:b/>
              <w:bCs/>
            </w:rPr>
            <w:t>/</w:t>
          </w:r>
          <w:r w:rsidR="00397232">
            <w:rPr>
              <w:b/>
              <w:bCs/>
            </w:rPr>
            <w:t>WA/4</w:t>
          </w:r>
          <w:r w:rsidR="00421B2B">
            <w:rPr>
              <w:b/>
              <w:bCs/>
            </w:rPr>
            <w:t>8</w:t>
          </w:r>
          <w:r w:rsidR="0072654A">
            <w:rPr>
              <w:b/>
              <w:bCs/>
            </w:rPr>
            <w:t>/2026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34A42C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3" w15:restartNumberingAfterBreak="0">
    <w:nsid w:val="4F2F09D2"/>
    <w:multiLevelType w:val="hybridMultilevel"/>
    <w:tmpl w:val="BB4A7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6"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9291362"/>
    <w:multiLevelType w:val="multilevel"/>
    <w:tmpl w:val="2000FF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b/>
        <w:color w:val="FF0000"/>
      </w:rPr>
    </w:lvl>
    <w:lvl w:ilvl="2">
      <w:start w:val="1"/>
      <w:numFmt w:val="decimal"/>
      <w:isLgl/>
      <w:lvlText w:val="%1.%2.%3."/>
      <w:lvlJc w:val="left"/>
      <w:pPr>
        <w:ind w:left="720" w:hanging="720"/>
      </w:pPr>
      <w:rPr>
        <w:rFonts w:hint="default"/>
        <w:b/>
        <w:color w:val="FF0000"/>
      </w:rPr>
    </w:lvl>
    <w:lvl w:ilvl="3">
      <w:start w:val="1"/>
      <w:numFmt w:val="decimal"/>
      <w:isLgl/>
      <w:lvlText w:val="%1.%2.%3.%4."/>
      <w:lvlJc w:val="left"/>
      <w:pPr>
        <w:ind w:left="720" w:hanging="720"/>
      </w:pPr>
      <w:rPr>
        <w:rFonts w:hint="default"/>
        <w:b/>
        <w:color w:val="FF0000"/>
      </w:rPr>
    </w:lvl>
    <w:lvl w:ilvl="4">
      <w:start w:val="1"/>
      <w:numFmt w:val="decimal"/>
      <w:isLgl/>
      <w:lvlText w:val="%1.%2.%3.%4.%5."/>
      <w:lvlJc w:val="left"/>
      <w:pPr>
        <w:ind w:left="1080" w:hanging="1080"/>
      </w:pPr>
      <w:rPr>
        <w:rFonts w:hint="default"/>
        <w:b/>
        <w:color w:val="FF0000"/>
      </w:rPr>
    </w:lvl>
    <w:lvl w:ilvl="5">
      <w:start w:val="1"/>
      <w:numFmt w:val="decimal"/>
      <w:isLgl/>
      <w:lvlText w:val="%1.%2.%3.%4.%5.%6."/>
      <w:lvlJc w:val="left"/>
      <w:pPr>
        <w:ind w:left="1080" w:hanging="1080"/>
      </w:pPr>
      <w:rPr>
        <w:rFonts w:hint="default"/>
        <w:b/>
        <w:color w:val="FF0000"/>
      </w:rPr>
    </w:lvl>
    <w:lvl w:ilvl="6">
      <w:start w:val="1"/>
      <w:numFmt w:val="decimal"/>
      <w:isLgl/>
      <w:lvlText w:val="%1.%2.%3.%4.%5.%6.%7."/>
      <w:lvlJc w:val="left"/>
      <w:pPr>
        <w:ind w:left="1440" w:hanging="1440"/>
      </w:pPr>
      <w:rPr>
        <w:rFonts w:hint="default"/>
        <w:b/>
        <w:color w:val="FF0000"/>
      </w:rPr>
    </w:lvl>
    <w:lvl w:ilvl="7">
      <w:start w:val="1"/>
      <w:numFmt w:val="decimal"/>
      <w:isLgl/>
      <w:lvlText w:val="%1.%2.%3.%4.%5.%6.%7.%8."/>
      <w:lvlJc w:val="left"/>
      <w:pPr>
        <w:ind w:left="1440" w:hanging="1440"/>
      </w:pPr>
      <w:rPr>
        <w:rFonts w:hint="default"/>
        <w:b/>
        <w:color w:val="FF0000"/>
      </w:rPr>
    </w:lvl>
    <w:lvl w:ilvl="8">
      <w:start w:val="1"/>
      <w:numFmt w:val="decimal"/>
      <w:isLgl/>
      <w:lvlText w:val="%1.%2.%3.%4.%5.%6.%7.%8.%9."/>
      <w:lvlJc w:val="left"/>
      <w:pPr>
        <w:ind w:left="1800" w:hanging="1800"/>
      </w:pPr>
      <w:rPr>
        <w:rFonts w:hint="default"/>
        <w:b/>
        <w:color w:val="FF0000"/>
      </w:rPr>
    </w:lvl>
  </w:abstractNum>
  <w:abstractNum w:abstractNumId="18"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2DF2411"/>
    <w:multiLevelType w:val="hybridMultilevel"/>
    <w:tmpl w:val="9A7894FA"/>
    <w:lvl w:ilvl="0" w:tplc="C1DCC3D6">
      <w:start w:val="1"/>
      <w:numFmt w:val="decimal"/>
      <w:lvlText w:val="%1)"/>
      <w:lvlJc w:val="left"/>
      <w:pPr>
        <w:ind w:left="1083" w:hanging="360"/>
      </w:pPr>
      <w:rPr>
        <w:b/>
        <w:bCs/>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20"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01460310">
    <w:abstractNumId w:val="12"/>
  </w:num>
  <w:num w:numId="2" w16cid:durableId="874583975">
    <w:abstractNumId w:val="4"/>
  </w:num>
  <w:num w:numId="3" w16cid:durableId="1623342864">
    <w:abstractNumId w:val="14"/>
  </w:num>
  <w:num w:numId="4" w16cid:durableId="1588807480">
    <w:abstractNumId w:val="2"/>
  </w:num>
  <w:num w:numId="5" w16cid:durableId="525287861">
    <w:abstractNumId w:val="10"/>
  </w:num>
  <w:num w:numId="6" w16cid:durableId="494758850">
    <w:abstractNumId w:val="5"/>
  </w:num>
  <w:num w:numId="7" w16cid:durableId="1002271045">
    <w:abstractNumId w:val="9"/>
  </w:num>
  <w:num w:numId="8" w16cid:durableId="2020085222">
    <w:abstractNumId w:val="13"/>
  </w:num>
  <w:num w:numId="9" w16cid:durableId="1608997613">
    <w:abstractNumId w:val="19"/>
  </w:num>
  <w:num w:numId="10" w16cid:durableId="485704430">
    <w:abstractNumId w:val="17"/>
  </w:num>
  <w:num w:numId="11" w16cid:durableId="313413434">
    <w:abstractNumId w:val="6"/>
  </w:num>
  <w:num w:numId="12" w16cid:durableId="1149639509">
    <w:abstractNumId w:val="20"/>
  </w:num>
  <w:num w:numId="13" w16cid:durableId="341586878">
    <w:abstractNumId w:val="1"/>
  </w:num>
  <w:num w:numId="14" w16cid:durableId="690882306">
    <w:abstractNumId w:val="7"/>
  </w:num>
  <w:num w:numId="15" w16cid:durableId="1572423842">
    <w:abstractNumId w:val="16"/>
  </w:num>
  <w:num w:numId="16" w16cid:durableId="946547357">
    <w:abstractNumId w:val="0"/>
  </w:num>
  <w:num w:numId="17" w16cid:durableId="2073961774">
    <w:abstractNumId w:val="18"/>
  </w:num>
  <w:num w:numId="18" w16cid:durableId="727806384">
    <w:abstractNumId w:val="11"/>
  </w:num>
  <w:num w:numId="19" w16cid:durableId="1546598068">
    <w:abstractNumId w:val="8"/>
  </w:num>
  <w:num w:numId="20" w16cid:durableId="1947927781">
    <w:abstractNumId w:val="15"/>
  </w:num>
  <w:num w:numId="21" w16cid:durableId="1441486347">
    <w:abstractNumId w:val="3"/>
  </w:num>
  <w:num w:numId="22" w16cid:durableId="754864547">
    <w:abstractNumId w:val="20"/>
  </w:num>
  <w:num w:numId="23" w16cid:durableId="13420072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57280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5460729">
    <w:abstractNumId w:val="7"/>
  </w:num>
  <w:num w:numId="26" w16cid:durableId="1959681363">
    <w:abstractNumId w:val="11"/>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4B65"/>
    <w:rsid w:val="000103C4"/>
    <w:rsid w:val="00010FC4"/>
    <w:rsid w:val="000133F7"/>
    <w:rsid w:val="00014A37"/>
    <w:rsid w:val="00014D19"/>
    <w:rsid w:val="00014DA3"/>
    <w:rsid w:val="00034973"/>
    <w:rsid w:val="00045E74"/>
    <w:rsid w:val="00055580"/>
    <w:rsid w:val="0006539D"/>
    <w:rsid w:val="00065F58"/>
    <w:rsid w:val="000663AF"/>
    <w:rsid w:val="00071195"/>
    <w:rsid w:val="00072D2C"/>
    <w:rsid w:val="000816BE"/>
    <w:rsid w:val="000821E1"/>
    <w:rsid w:val="00084922"/>
    <w:rsid w:val="0008508B"/>
    <w:rsid w:val="000A465B"/>
    <w:rsid w:val="000B3FDD"/>
    <w:rsid w:val="000B4C05"/>
    <w:rsid w:val="000B4F9D"/>
    <w:rsid w:val="000C2319"/>
    <w:rsid w:val="000C4078"/>
    <w:rsid w:val="000C5D7B"/>
    <w:rsid w:val="000C7735"/>
    <w:rsid w:val="000D1ED7"/>
    <w:rsid w:val="000D206E"/>
    <w:rsid w:val="000D24C2"/>
    <w:rsid w:val="000D26AD"/>
    <w:rsid w:val="000D4DDC"/>
    <w:rsid w:val="000D5B40"/>
    <w:rsid w:val="000D7441"/>
    <w:rsid w:val="000D7EA9"/>
    <w:rsid w:val="000E368E"/>
    <w:rsid w:val="000E4FF1"/>
    <w:rsid w:val="000E530E"/>
    <w:rsid w:val="000E6CEC"/>
    <w:rsid w:val="000E7715"/>
    <w:rsid w:val="000F0CE7"/>
    <w:rsid w:val="000F162D"/>
    <w:rsid w:val="000F6CE6"/>
    <w:rsid w:val="00101EC8"/>
    <w:rsid w:val="0010482C"/>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97495"/>
    <w:rsid w:val="001A1277"/>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3C0"/>
    <w:rsid w:val="001D742C"/>
    <w:rsid w:val="001E0EF6"/>
    <w:rsid w:val="001E2DD1"/>
    <w:rsid w:val="001E436F"/>
    <w:rsid w:val="001F3677"/>
    <w:rsid w:val="00213EB6"/>
    <w:rsid w:val="00214F88"/>
    <w:rsid w:val="00220912"/>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210F"/>
    <w:rsid w:val="00265C7D"/>
    <w:rsid w:val="002709B0"/>
    <w:rsid w:val="0027230C"/>
    <w:rsid w:val="002731E2"/>
    <w:rsid w:val="00274B1B"/>
    <w:rsid w:val="00275807"/>
    <w:rsid w:val="0028200F"/>
    <w:rsid w:val="0028430E"/>
    <w:rsid w:val="0028668E"/>
    <w:rsid w:val="002878F2"/>
    <w:rsid w:val="00293AE1"/>
    <w:rsid w:val="002A31E4"/>
    <w:rsid w:val="002B7221"/>
    <w:rsid w:val="002C2C0D"/>
    <w:rsid w:val="002D153B"/>
    <w:rsid w:val="002D3583"/>
    <w:rsid w:val="002D5360"/>
    <w:rsid w:val="002D6127"/>
    <w:rsid w:val="002E0079"/>
    <w:rsid w:val="002E0E10"/>
    <w:rsid w:val="002F113A"/>
    <w:rsid w:val="0030162E"/>
    <w:rsid w:val="00304FB8"/>
    <w:rsid w:val="003061D7"/>
    <w:rsid w:val="0031102F"/>
    <w:rsid w:val="00311429"/>
    <w:rsid w:val="003204B6"/>
    <w:rsid w:val="00322BF1"/>
    <w:rsid w:val="00325CB4"/>
    <w:rsid w:val="0033093C"/>
    <w:rsid w:val="00330C86"/>
    <w:rsid w:val="00336A07"/>
    <w:rsid w:val="00337503"/>
    <w:rsid w:val="00341A82"/>
    <w:rsid w:val="00343752"/>
    <w:rsid w:val="0034485C"/>
    <w:rsid w:val="00347D74"/>
    <w:rsid w:val="00351738"/>
    <w:rsid w:val="003532A1"/>
    <w:rsid w:val="003544E6"/>
    <w:rsid w:val="00357737"/>
    <w:rsid w:val="003672FC"/>
    <w:rsid w:val="003847B5"/>
    <w:rsid w:val="00387614"/>
    <w:rsid w:val="0039128C"/>
    <w:rsid w:val="00393CBA"/>
    <w:rsid w:val="00394375"/>
    <w:rsid w:val="003953F4"/>
    <w:rsid w:val="00397232"/>
    <w:rsid w:val="003A273F"/>
    <w:rsid w:val="003A3BB8"/>
    <w:rsid w:val="003A6CA4"/>
    <w:rsid w:val="003A7019"/>
    <w:rsid w:val="003B447D"/>
    <w:rsid w:val="003B5892"/>
    <w:rsid w:val="003C0F1E"/>
    <w:rsid w:val="003C2AEE"/>
    <w:rsid w:val="003C56BD"/>
    <w:rsid w:val="003C6953"/>
    <w:rsid w:val="003D020A"/>
    <w:rsid w:val="003D1D50"/>
    <w:rsid w:val="003D6A28"/>
    <w:rsid w:val="003E3246"/>
    <w:rsid w:val="003E38AA"/>
    <w:rsid w:val="003E3C90"/>
    <w:rsid w:val="003E5CE7"/>
    <w:rsid w:val="003F0E4F"/>
    <w:rsid w:val="003F1745"/>
    <w:rsid w:val="003F5A3A"/>
    <w:rsid w:val="003F6CD3"/>
    <w:rsid w:val="00404361"/>
    <w:rsid w:val="00415327"/>
    <w:rsid w:val="004169D9"/>
    <w:rsid w:val="00421B2B"/>
    <w:rsid w:val="00426BAF"/>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76ADF"/>
    <w:rsid w:val="004777C3"/>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14C1"/>
    <w:rsid w:val="004F679B"/>
    <w:rsid w:val="00500E86"/>
    <w:rsid w:val="00505683"/>
    <w:rsid w:val="005072DD"/>
    <w:rsid w:val="00510BFD"/>
    <w:rsid w:val="00517B43"/>
    <w:rsid w:val="00526F55"/>
    <w:rsid w:val="00532309"/>
    <w:rsid w:val="005411B1"/>
    <w:rsid w:val="00543FA2"/>
    <w:rsid w:val="00546118"/>
    <w:rsid w:val="0055496E"/>
    <w:rsid w:val="00561E9D"/>
    <w:rsid w:val="005762DB"/>
    <w:rsid w:val="00586363"/>
    <w:rsid w:val="00586492"/>
    <w:rsid w:val="005926B6"/>
    <w:rsid w:val="00595414"/>
    <w:rsid w:val="005B231D"/>
    <w:rsid w:val="005C3D89"/>
    <w:rsid w:val="005D0F64"/>
    <w:rsid w:val="005D18BA"/>
    <w:rsid w:val="005D6002"/>
    <w:rsid w:val="005D698C"/>
    <w:rsid w:val="005E58F2"/>
    <w:rsid w:val="005E7210"/>
    <w:rsid w:val="005E726D"/>
    <w:rsid w:val="005F0726"/>
    <w:rsid w:val="005F3B4B"/>
    <w:rsid w:val="005F3F0B"/>
    <w:rsid w:val="005F5680"/>
    <w:rsid w:val="005F6497"/>
    <w:rsid w:val="00601A19"/>
    <w:rsid w:val="006020D6"/>
    <w:rsid w:val="0061385E"/>
    <w:rsid w:val="00614CC4"/>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C5C99"/>
    <w:rsid w:val="006D0499"/>
    <w:rsid w:val="006D112A"/>
    <w:rsid w:val="006D2496"/>
    <w:rsid w:val="006D4580"/>
    <w:rsid w:val="006D73AC"/>
    <w:rsid w:val="006E2D53"/>
    <w:rsid w:val="006E2E75"/>
    <w:rsid w:val="006E4B8D"/>
    <w:rsid w:val="006F22E7"/>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654A"/>
    <w:rsid w:val="00727219"/>
    <w:rsid w:val="00731A6D"/>
    <w:rsid w:val="00731C88"/>
    <w:rsid w:val="007333C7"/>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8498A"/>
    <w:rsid w:val="00791570"/>
    <w:rsid w:val="0079311F"/>
    <w:rsid w:val="00797B6F"/>
    <w:rsid w:val="007A3225"/>
    <w:rsid w:val="007A419A"/>
    <w:rsid w:val="007B5970"/>
    <w:rsid w:val="007B6D41"/>
    <w:rsid w:val="007B7294"/>
    <w:rsid w:val="007B7325"/>
    <w:rsid w:val="007B75D4"/>
    <w:rsid w:val="007C1C3D"/>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00FD"/>
    <w:rsid w:val="00882E7B"/>
    <w:rsid w:val="00890C36"/>
    <w:rsid w:val="00892EFA"/>
    <w:rsid w:val="00893669"/>
    <w:rsid w:val="00895833"/>
    <w:rsid w:val="008967C4"/>
    <w:rsid w:val="0089722D"/>
    <w:rsid w:val="008A036D"/>
    <w:rsid w:val="008A62FE"/>
    <w:rsid w:val="008B11D8"/>
    <w:rsid w:val="008B5BE5"/>
    <w:rsid w:val="008C4603"/>
    <w:rsid w:val="008D17A1"/>
    <w:rsid w:val="008D20E2"/>
    <w:rsid w:val="008D64CB"/>
    <w:rsid w:val="008D7044"/>
    <w:rsid w:val="008E0C69"/>
    <w:rsid w:val="008E65F2"/>
    <w:rsid w:val="008F6691"/>
    <w:rsid w:val="00900602"/>
    <w:rsid w:val="009008C0"/>
    <w:rsid w:val="009021D4"/>
    <w:rsid w:val="00920050"/>
    <w:rsid w:val="0093019C"/>
    <w:rsid w:val="00931D4B"/>
    <w:rsid w:val="00931EBD"/>
    <w:rsid w:val="00936769"/>
    <w:rsid w:val="009367F5"/>
    <w:rsid w:val="0094133F"/>
    <w:rsid w:val="00947264"/>
    <w:rsid w:val="00952BFC"/>
    <w:rsid w:val="009619B4"/>
    <w:rsid w:val="00963CA8"/>
    <w:rsid w:val="00965E58"/>
    <w:rsid w:val="00967E45"/>
    <w:rsid w:val="00987E31"/>
    <w:rsid w:val="0099382D"/>
    <w:rsid w:val="0099406A"/>
    <w:rsid w:val="00994619"/>
    <w:rsid w:val="009A2D45"/>
    <w:rsid w:val="009A7346"/>
    <w:rsid w:val="009B76CD"/>
    <w:rsid w:val="009C520F"/>
    <w:rsid w:val="009C6825"/>
    <w:rsid w:val="009D1934"/>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03C1"/>
    <w:rsid w:val="00AD141F"/>
    <w:rsid w:val="00AD3AC4"/>
    <w:rsid w:val="00AD5F54"/>
    <w:rsid w:val="00AE5642"/>
    <w:rsid w:val="00AF0167"/>
    <w:rsid w:val="00AF06D6"/>
    <w:rsid w:val="00AF28C7"/>
    <w:rsid w:val="00B02DEE"/>
    <w:rsid w:val="00B03D3D"/>
    <w:rsid w:val="00B10C20"/>
    <w:rsid w:val="00B1334C"/>
    <w:rsid w:val="00B13A24"/>
    <w:rsid w:val="00B32CA0"/>
    <w:rsid w:val="00B33E43"/>
    <w:rsid w:val="00B352AD"/>
    <w:rsid w:val="00B44041"/>
    <w:rsid w:val="00B44348"/>
    <w:rsid w:val="00B53C74"/>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1E57"/>
    <w:rsid w:val="00BC2677"/>
    <w:rsid w:val="00BD2AE4"/>
    <w:rsid w:val="00BD2B22"/>
    <w:rsid w:val="00BD61B5"/>
    <w:rsid w:val="00BE50F4"/>
    <w:rsid w:val="00BE7677"/>
    <w:rsid w:val="00BE7884"/>
    <w:rsid w:val="00BF2750"/>
    <w:rsid w:val="00C0016C"/>
    <w:rsid w:val="00C1037D"/>
    <w:rsid w:val="00C11DC2"/>
    <w:rsid w:val="00C12399"/>
    <w:rsid w:val="00C152B8"/>
    <w:rsid w:val="00C15AB7"/>
    <w:rsid w:val="00C16536"/>
    <w:rsid w:val="00C178B9"/>
    <w:rsid w:val="00C30CF6"/>
    <w:rsid w:val="00C35759"/>
    <w:rsid w:val="00C368B6"/>
    <w:rsid w:val="00C47FE9"/>
    <w:rsid w:val="00C5504B"/>
    <w:rsid w:val="00C72982"/>
    <w:rsid w:val="00C85FE4"/>
    <w:rsid w:val="00C87D25"/>
    <w:rsid w:val="00C933E9"/>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1A49"/>
    <w:rsid w:val="00D836FF"/>
    <w:rsid w:val="00D9147C"/>
    <w:rsid w:val="00D92581"/>
    <w:rsid w:val="00DA2BA0"/>
    <w:rsid w:val="00DA3A45"/>
    <w:rsid w:val="00DB4B29"/>
    <w:rsid w:val="00DC3B64"/>
    <w:rsid w:val="00DC6A53"/>
    <w:rsid w:val="00DC6A7E"/>
    <w:rsid w:val="00DD0FE7"/>
    <w:rsid w:val="00DD2CDF"/>
    <w:rsid w:val="00DD3C2E"/>
    <w:rsid w:val="00DD4849"/>
    <w:rsid w:val="00DD6029"/>
    <w:rsid w:val="00DE23D4"/>
    <w:rsid w:val="00DF2F32"/>
    <w:rsid w:val="00E00C74"/>
    <w:rsid w:val="00E026A1"/>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3BFF"/>
    <w:rsid w:val="00E75174"/>
    <w:rsid w:val="00E82CD6"/>
    <w:rsid w:val="00E93F87"/>
    <w:rsid w:val="00E94675"/>
    <w:rsid w:val="00EA37E4"/>
    <w:rsid w:val="00EA617C"/>
    <w:rsid w:val="00EB6695"/>
    <w:rsid w:val="00EC5274"/>
    <w:rsid w:val="00ED48C8"/>
    <w:rsid w:val="00ED4C77"/>
    <w:rsid w:val="00EE6B70"/>
    <w:rsid w:val="00EF4C34"/>
    <w:rsid w:val="00F04755"/>
    <w:rsid w:val="00F0644D"/>
    <w:rsid w:val="00F06819"/>
    <w:rsid w:val="00F10AD3"/>
    <w:rsid w:val="00F12CD9"/>
    <w:rsid w:val="00F176B7"/>
    <w:rsid w:val="00F21635"/>
    <w:rsid w:val="00F34662"/>
    <w:rsid w:val="00F36E9D"/>
    <w:rsid w:val="00F403CE"/>
    <w:rsid w:val="00F4236A"/>
    <w:rsid w:val="00F45F54"/>
    <w:rsid w:val="00F50499"/>
    <w:rsid w:val="00F5199E"/>
    <w:rsid w:val="00F53556"/>
    <w:rsid w:val="00F56436"/>
    <w:rsid w:val="00F6220F"/>
    <w:rsid w:val="00F6231D"/>
    <w:rsid w:val="00F626BE"/>
    <w:rsid w:val="00F75810"/>
    <w:rsid w:val="00F7793D"/>
    <w:rsid w:val="00F8218A"/>
    <w:rsid w:val="00F9276A"/>
    <w:rsid w:val="00FA18C3"/>
    <w:rsid w:val="00FA49C7"/>
    <w:rsid w:val="00FA5E35"/>
    <w:rsid w:val="00FC549A"/>
    <w:rsid w:val="00FC5EB1"/>
    <w:rsid w:val="00FC60BC"/>
    <w:rsid w:val="00FC67C1"/>
    <w:rsid w:val="00FC70BF"/>
    <w:rsid w:val="00FD5E2F"/>
    <w:rsid w:val="00FD630F"/>
    <w:rsid w:val="00FD6C27"/>
    <w:rsid w:val="00FE0510"/>
    <w:rsid w:val="00FE43F5"/>
    <w:rsid w:val="00FF2F85"/>
    <w:rsid w:val="00FF488F"/>
    <w:rsid w:val="00FF6665"/>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ytu">
    <w:name w:val="Title"/>
    <w:basedOn w:val="Normalny"/>
    <w:link w:val="TytuZnak"/>
    <w:qFormat/>
    <w:rsid w:val="00B53C74"/>
    <w:pPr>
      <w:widowControl/>
      <w:autoSpaceDE/>
      <w:autoSpaceDN/>
      <w:adjustRightInd/>
      <w:jc w:val="center"/>
    </w:pPr>
    <w:rPr>
      <w:rFonts w:ascii="Times New Roman" w:hAnsi="Times New Roman" w:cs="Times New Roman"/>
      <w:b/>
      <w:sz w:val="28"/>
    </w:rPr>
  </w:style>
  <w:style w:type="character" w:customStyle="1" w:styleId="TytuZnak">
    <w:name w:val="Tytuł Znak"/>
    <w:basedOn w:val="Domylnaczcionkaakapitu"/>
    <w:link w:val="Tytu"/>
    <w:rsid w:val="00B53C74"/>
    <w:rPr>
      <w:rFonts w:ascii="Times New Roman" w:eastAsia="Times New Roman" w:hAnsi="Times New Roman" w:cs="Times New Roman"/>
      <w:b/>
      <w:sz w:val="28"/>
      <w:szCs w:val="20"/>
      <w:lang w:eastAsia="pl-PL"/>
    </w:rPr>
  </w:style>
  <w:style w:type="paragraph" w:styleId="Tekstpodstawowywcity">
    <w:name w:val="Body Text Indent"/>
    <w:basedOn w:val="Normalny"/>
    <w:link w:val="TekstpodstawowywcityZnak"/>
    <w:uiPriority w:val="99"/>
    <w:semiHidden/>
    <w:unhideWhenUsed/>
    <w:rsid w:val="0072654A"/>
    <w:pPr>
      <w:spacing w:after="120"/>
      <w:ind w:left="283"/>
    </w:pPr>
  </w:style>
  <w:style w:type="character" w:customStyle="1" w:styleId="TekstpodstawowywcityZnak">
    <w:name w:val="Tekst podstawowy wcięty Znak"/>
    <w:basedOn w:val="Domylnaczcionkaakapitu"/>
    <w:link w:val="Tekstpodstawowywcity"/>
    <w:uiPriority w:val="99"/>
    <w:semiHidden/>
    <w:rsid w:val="0072654A"/>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pzd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zdw.pl/zamowienia-publiczne/inne-informacje"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0AED2-1E5E-44DF-BA33-C80026B8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11</Pages>
  <Words>3561</Words>
  <Characters>21367</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25</cp:revision>
  <cp:lastPrinted>2026-08-24T10:40:00Z</cp:lastPrinted>
  <dcterms:created xsi:type="dcterms:W3CDTF">2026-07-09T05:14:00Z</dcterms:created>
  <dcterms:modified xsi:type="dcterms:W3CDTF">2026-08-25T08:54:00Z</dcterms:modified>
</cp:coreProperties>
</file>